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BA" w:rsidRDefault="00384968" w:rsidP="000F0178">
      <w:pPr>
        <w:pStyle w:val="NormaleWeb"/>
        <w:jc w:val="both"/>
        <w:rPr>
          <w:rFonts w:ascii="Trebuchet MS" w:hAnsi="Trebuchet MS"/>
          <w:b/>
          <w:bCs/>
          <w:color w:val="B13872"/>
        </w:rPr>
      </w:pPr>
      <w:bookmarkStart w:id="0" w:name="_GoBack"/>
      <w:bookmarkEnd w:id="0"/>
      <w:r>
        <w:rPr>
          <w:rFonts w:ascii="Trebuchet MS" w:hAnsi="Trebuchet MS"/>
          <w:b/>
          <w:bCs/>
          <w:color w:val="B13872"/>
        </w:rPr>
        <w:t xml:space="preserve">Articolo </w:t>
      </w:r>
      <w:proofErr w:type="gramStart"/>
      <w:r w:rsidR="00871EBA">
        <w:rPr>
          <w:rFonts w:ascii="Trebuchet MS" w:hAnsi="Trebuchet MS"/>
          <w:b/>
          <w:bCs/>
          <w:color w:val="B13872"/>
        </w:rPr>
        <w:t>1</w:t>
      </w:r>
      <w:proofErr w:type="gramEnd"/>
    </w:p>
    <w:p w:rsidR="00871EBA" w:rsidRDefault="00384968" w:rsidP="000F0178">
      <w:pPr>
        <w:pStyle w:val="NormaleWeb"/>
        <w:jc w:val="both"/>
        <w:rPr>
          <w:rFonts w:ascii="Trebuchet MS" w:hAnsi="Trebuchet MS"/>
        </w:rPr>
      </w:pPr>
      <w:r>
        <w:rPr>
          <w:rFonts w:ascii="Trebuchet MS" w:hAnsi="Trebuchet MS"/>
        </w:rPr>
        <w:t xml:space="preserve">(COSTITUZIONE, DENOMINAZIONE). </w:t>
      </w:r>
    </w:p>
    <w:p w:rsidR="00384968" w:rsidRDefault="00384968" w:rsidP="000F0178">
      <w:pPr>
        <w:pStyle w:val="NormaleWeb"/>
        <w:jc w:val="both"/>
        <w:rPr>
          <w:rFonts w:ascii="Trebuchet MS" w:hAnsi="Trebuchet MS"/>
        </w:rPr>
      </w:pPr>
      <w:r>
        <w:rPr>
          <w:rFonts w:ascii="Trebuchet MS" w:hAnsi="Trebuchet MS"/>
        </w:rPr>
        <w:t xml:space="preserve">È costituita l’associazione </w:t>
      </w:r>
      <w:r w:rsidR="00231795">
        <w:rPr>
          <w:rFonts w:ascii="Trebuchet MS" w:hAnsi="Trebuchet MS"/>
        </w:rPr>
        <w:t>F.E.D.R.A.</w:t>
      </w:r>
      <w:proofErr w:type="gramStart"/>
      <w:r w:rsidR="00231795">
        <w:rPr>
          <w:rFonts w:ascii="Trebuchet MS" w:hAnsi="Trebuchet MS"/>
        </w:rPr>
        <w:t xml:space="preserve">  </w:t>
      </w:r>
      <w:proofErr w:type="gramEnd"/>
      <w:r w:rsidR="00231795">
        <w:rPr>
          <w:rFonts w:ascii="Trebuchet MS" w:hAnsi="Trebuchet MS"/>
        </w:rPr>
        <w:t xml:space="preserve">senza scopo di lucro. </w:t>
      </w:r>
    </w:p>
    <w:p w:rsidR="00871EBA" w:rsidRDefault="00384968"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2</w:t>
      </w:r>
      <w:proofErr w:type="gramEnd"/>
    </w:p>
    <w:p w:rsidR="00871EBA" w:rsidRDefault="00384968" w:rsidP="000F0178">
      <w:pPr>
        <w:pStyle w:val="NormaleWeb"/>
        <w:jc w:val="both"/>
        <w:rPr>
          <w:rFonts w:ascii="Trebuchet MS" w:hAnsi="Trebuchet MS"/>
        </w:rPr>
      </w:pPr>
      <w:r>
        <w:rPr>
          <w:rFonts w:ascii="Trebuchet MS" w:hAnsi="Trebuchet MS"/>
        </w:rPr>
        <w:t>(DURATA E SEDE)</w:t>
      </w:r>
      <w:r w:rsidR="00871EBA">
        <w:rPr>
          <w:rFonts w:ascii="Trebuchet MS" w:hAnsi="Trebuchet MS"/>
        </w:rPr>
        <w:t>.</w:t>
      </w:r>
    </w:p>
    <w:p w:rsidR="00384968" w:rsidRDefault="00384968" w:rsidP="000F0178">
      <w:pPr>
        <w:pStyle w:val="NormaleWeb"/>
        <w:jc w:val="both"/>
        <w:rPr>
          <w:rFonts w:ascii="Trebuchet MS" w:hAnsi="Trebuchet MS"/>
        </w:rPr>
      </w:pPr>
      <w:r>
        <w:rPr>
          <w:rFonts w:ascii="Trebuchet MS" w:hAnsi="Trebuchet MS"/>
        </w:rPr>
        <w:t xml:space="preserve">L’associazione </w:t>
      </w:r>
      <w:r w:rsidR="00231795">
        <w:rPr>
          <w:rFonts w:ascii="Trebuchet MS" w:hAnsi="Trebuchet MS"/>
        </w:rPr>
        <w:t xml:space="preserve">è </w:t>
      </w:r>
      <w:proofErr w:type="gramStart"/>
      <w:r w:rsidR="00231795">
        <w:rPr>
          <w:rFonts w:ascii="Trebuchet MS" w:hAnsi="Trebuchet MS"/>
        </w:rPr>
        <w:t>costituita a tempo indeterminato</w:t>
      </w:r>
      <w:proofErr w:type="gramEnd"/>
      <w:r w:rsidR="00231795">
        <w:rPr>
          <w:rFonts w:ascii="Trebuchet MS" w:hAnsi="Trebuchet MS"/>
        </w:rPr>
        <w:t xml:space="preserve"> ed ha sede legale in Salerno</w:t>
      </w:r>
      <w:r>
        <w:rPr>
          <w:rFonts w:ascii="Trebuchet MS" w:hAnsi="Trebuchet MS"/>
        </w:rPr>
        <w:t xml:space="preserve">, via </w:t>
      </w:r>
      <w:r w:rsidR="00227E46">
        <w:rPr>
          <w:rFonts w:ascii="Trebuchet MS" w:hAnsi="Trebuchet MS"/>
        </w:rPr>
        <w:t xml:space="preserve">Sabatini, n. 7, presso lo studio dell’Avv. Rosa </w:t>
      </w:r>
      <w:proofErr w:type="spellStart"/>
      <w:r w:rsidR="00227E46">
        <w:rPr>
          <w:rFonts w:ascii="Trebuchet MS" w:hAnsi="Trebuchet MS"/>
        </w:rPr>
        <w:t>Calella</w:t>
      </w:r>
      <w:proofErr w:type="spellEnd"/>
      <w:r w:rsidR="00227E46">
        <w:rPr>
          <w:rFonts w:ascii="Trebuchet MS" w:hAnsi="Trebuchet MS"/>
        </w:rPr>
        <w:t xml:space="preserve">. </w:t>
      </w:r>
      <w:r w:rsidR="00231795">
        <w:rPr>
          <w:rFonts w:ascii="Trebuchet MS" w:hAnsi="Trebuchet MS"/>
        </w:rPr>
        <w:t xml:space="preserve">Potranno essere costituiti sia in Italia </w:t>
      </w:r>
      <w:proofErr w:type="gramStart"/>
      <w:r w:rsidR="00231795">
        <w:rPr>
          <w:rFonts w:ascii="Trebuchet MS" w:hAnsi="Trebuchet MS"/>
        </w:rPr>
        <w:t>che</w:t>
      </w:r>
      <w:proofErr w:type="gramEnd"/>
      <w:r w:rsidR="00231795">
        <w:rPr>
          <w:rFonts w:ascii="Trebuchet MS" w:hAnsi="Trebuchet MS"/>
        </w:rPr>
        <w:t xml:space="preserve"> all’estero d</w:t>
      </w:r>
      <w:r>
        <w:rPr>
          <w:rFonts w:ascii="Trebuchet MS" w:hAnsi="Trebuchet MS"/>
        </w:rPr>
        <w:t>elegazioni e uffici, dove svolgere in via accessoria e strumentale attività di sviluppo e incremento della necessaria rete di relazioni nazionali e internazionali di supporto, rispetto alle finalità dell’associazione stessa.</w:t>
      </w:r>
    </w:p>
    <w:p w:rsidR="00871EBA" w:rsidRDefault="00384968"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3</w:t>
      </w:r>
      <w:proofErr w:type="gramEnd"/>
    </w:p>
    <w:p w:rsidR="00871EBA" w:rsidRDefault="00384968" w:rsidP="000F0178">
      <w:pPr>
        <w:pStyle w:val="NormaleWeb"/>
        <w:jc w:val="both"/>
        <w:rPr>
          <w:rFonts w:ascii="Trebuchet MS" w:hAnsi="Trebuchet MS"/>
        </w:rPr>
      </w:pPr>
      <w:r>
        <w:rPr>
          <w:rFonts w:ascii="Trebuchet MS" w:hAnsi="Trebuchet MS"/>
        </w:rPr>
        <w:t xml:space="preserve">(FINALITÀ E ATTIVITÀ DELL’ASSOCIAZIONE). </w:t>
      </w:r>
    </w:p>
    <w:p w:rsidR="00871EBA" w:rsidRDefault="00384968" w:rsidP="000F0178">
      <w:pPr>
        <w:pStyle w:val="NormaleWeb"/>
        <w:jc w:val="both"/>
        <w:rPr>
          <w:rFonts w:ascii="Trebuchet MS" w:hAnsi="Trebuchet MS"/>
        </w:rPr>
      </w:pPr>
      <w:r>
        <w:rPr>
          <w:rFonts w:ascii="Trebuchet MS" w:hAnsi="Trebuchet MS"/>
        </w:rPr>
        <w:t xml:space="preserve">L’associazione è apolitica, apartitica e non distribuisce utili. Il suo scopo principale è la valorizzazione dell’identità femminile, l’affermazione culturale, professionale e politica delle donne, lo sviluppo delle pari opportunità e l’eliminazione degli stereotipi di genere. </w:t>
      </w:r>
      <w:r>
        <w:rPr>
          <w:rFonts w:ascii="Trebuchet MS" w:hAnsi="Trebuchet MS"/>
        </w:rPr>
        <w:br/>
      </w:r>
      <w:r>
        <w:rPr>
          <w:rFonts w:ascii="Trebuchet MS" w:hAnsi="Trebuchet MS"/>
        </w:rPr>
        <w:br/>
        <w:t>L’associazione lotta contro ogni forma di violenza fisica psichica, sessuale ed economica praticata nei confronti delle donne, di sfruttamento, ignoranza, ingiustizia, discriminazione ed emarginazione.</w:t>
      </w:r>
      <w:r>
        <w:rPr>
          <w:rFonts w:ascii="Trebuchet MS" w:hAnsi="Trebuchet MS"/>
        </w:rPr>
        <w:br/>
      </w:r>
      <w:r>
        <w:rPr>
          <w:rFonts w:ascii="Trebuchet MS" w:hAnsi="Trebuchet MS"/>
        </w:rPr>
        <w:br/>
        <w:t xml:space="preserve">L’associazione vuole fare opera di prevenzione </w:t>
      </w:r>
      <w:proofErr w:type="gramStart"/>
      <w:r>
        <w:rPr>
          <w:rFonts w:ascii="Trebuchet MS" w:hAnsi="Trebuchet MS"/>
        </w:rPr>
        <w:t>ed</w:t>
      </w:r>
      <w:proofErr w:type="gramEnd"/>
      <w:r>
        <w:rPr>
          <w:rFonts w:ascii="Trebuchet MS" w:hAnsi="Trebuchet MS"/>
        </w:rPr>
        <w:t xml:space="preserve"> intervenire concretamente a favore di donne e minori che subiscono violenza fisica, sessuale e psicologica e all’interno e all’esterno della famiglia.</w:t>
      </w:r>
      <w:r>
        <w:rPr>
          <w:rFonts w:ascii="Trebuchet MS" w:hAnsi="Trebuchet MS"/>
        </w:rPr>
        <w:br/>
      </w:r>
      <w:r>
        <w:rPr>
          <w:rFonts w:ascii="Trebuchet MS" w:hAnsi="Trebuchet MS"/>
        </w:rPr>
        <w:br/>
        <w:t xml:space="preserve">L’associazione prevede anche la realizzazione di case di accoglienza dove sia le donne </w:t>
      </w:r>
      <w:proofErr w:type="gramStart"/>
      <w:r>
        <w:rPr>
          <w:rFonts w:ascii="Trebuchet MS" w:hAnsi="Trebuchet MS"/>
        </w:rPr>
        <w:t>che</w:t>
      </w:r>
      <w:proofErr w:type="gramEnd"/>
      <w:r>
        <w:rPr>
          <w:rFonts w:ascii="Trebuchet MS" w:hAnsi="Trebuchet MS"/>
        </w:rPr>
        <w:t xml:space="preserve"> i minori vittime di violenza, possano trovare un primo aiuto, assistenza e sostegno psicologico. </w:t>
      </w:r>
      <w:r>
        <w:rPr>
          <w:rFonts w:ascii="Trebuchet MS" w:hAnsi="Trebuchet MS"/>
        </w:rPr>
        <w:br/>
        <w:t>L’associazione organizza, anche all’interno delle scuole, corsi sull’affettività e l’educazione ai sentimenti e promuove momenti d’informazione e percorsi didattici sui principali temi femminili per la valorizzazione della donna in ambito culturale.</w:t>
      </w:r>
    </w:p>
    <w:p w:rsidR="00871EBA" w:rsidRDefault="00384968" w:rsidP="000F0178">
      <w:pPr>
        <w:pStyle w:val="NormaleWeb"/>
        <w:jc w:val="both"/>
        <w:rPr>
          <w:rFonts w:ascii="Trebuchet MS" w:hAnsi="Trebuchet MS"/>
        </w:rPr>
      </w:pPr>
      <w:r>
        <w:rPr>
          <w:rFonts w:ascii="Trebuchet MS" w:hAnsi="Trebuchet MS"/>
        </w:rPr>
        <w:t xml:space="preserve">L’associazione intende proporre alle Istituzioni suggerimenti per disegni di legge, modifiche delle leggi in vigore, protocolli, progetti che portino all’eliminazione delle disuguaglianze, per giungere così </w:t>
      </w:r>
      <w:proofErr w:type="gramStart"/>
      <w:r>
        <w:rPr>
          <w:rFonts w:ascii="Trebuchet MS" w:hAnsi="Trebuchet MS"/>
        </w:rPr>
        <w:t>ad</w:t>
      </w:r>
      <w:proofErr w:type="gramEnd"/>
      <w:r>
        <w:rPr>
          <w:rFonts w:ascii="Trebuchet MS" w:hAnsi="Trebuchet MS"/>
        </w:rPr>
        <w:t xml:space="preserve"> u</w:t>
      </w:r>
      <w:r w:rsidR="00871EBA">
        <w:rPr>
          <w:rFonts w:ascii="Trebuchet MS" w:hAnsi="Trebuchet MS"/>
        </w:rPr>
        <w:t>na società a misura di “Donna”.</w:t>
      </w:r>
    </w:p>
    <w:p w:rsidR="00871EBA" w:rsidRDefault="00384968" w:rsidP="000F0178">
      <w:pPr>
        <w:pStyle w:val="NormaleWeb"/>
        <w:jc w:val="both"/>
        <w:rPr>
          <w:rFonts w:ascii="Trebuchet MS" w:hAnsi="Trebuchet MS"/>
        </w:rPr>
      </w:pPr>
      <w:r>
        <w:rPr>
          <w:rFonts w:ascii="Trebuchet MS" w:hAnsi="Trebuchet MS"/>
        </w:rPr>
        <w:t xml:space="preserve">L’associazione intende inoltre sviluppare proposte, progetti e iniziative rivolte agli Enti pubblici locali, nazionali e internazionali, amministrazioni regionali, provinciali, comunali, municipi, biblioteche, assessorati alla cultura, ai servizi sociali e in genere tutti gli Enti pubblici e/o privati per </w:t>
      </w:r>
      <w:proofErr w:type="gramStart"/>
      <w:r>
        <w:rPr>
          <w:rFonts w:ascii="Trebuchet MS" w:hAnsi="Trebuchet MS"/>
        </w:rPr>
        <w:t xml:space="preserve">una </w:t>
      </w:r>
      <w:proofErr w:type="gramEnd"/>
      <w:r>
        <w:rPr>
          <w:rFonts w:ascii="Trebuchet MS" w:hAnsi="Trebuchet MS"/>
        </w:rPr>
        <w:t xml:space="preserve">adeguata programmazione di interventi socio-culturali sui temi proposti. Partecipare a bandi, </w:t>
      </w:r>
      <w:r>
        <w:rPr>
          <w:rFonts w:ascii="Trebuchet MS" w:hAnsi="Trebuchet MS"/>
        </w:rPr>
        <w:lastRenderedPageBreak/>
        <w:t xml:space="preserve">concorsi, progetti, e all’assegnazione di fondi per la realizzazione di attività culturali, sociali e di </w:t>
      </w:r>
      <w:proofErr w:type="gramStart"/>
      <w:r>
        <w:rPr>
          <w:rFonts w:ascii="Trebuchet MS" w:hAnsi="Trebuchet MS"/>
        </w:rPr>
        <w:t>ricerca inerenti</w:t>
      </w:r>
      <w:proofErr w:type="gramEnd"/>
      <w:r>
        <w:rPr>
          <w:rFonts w:ascii="Trebuchet MS" w:hAnsi="Trebuchet MS"/>
        </w:rPr>
        <w:t xml:space="preserve"> le tematiche e le discipline indicate nel presente statuto.</w:t>
      </w:r>
    </w:p>
    <w:p w:rsidR="00871EBA" w:rsidRDefault="00384968" w:rsidP="000F0178">
      <w:pPr>
        <w:pStyle w:val="NormaleWeb"/>
        <w:jc w:val="both"/>
        <w:rPr>
          <w:rFonts w:ascii="Trebuchet MS" w:hAnsi="Trebuchet MS"/>
        </w:rPr>
      </w:pPr>
      <w:r>
        <w:rPr>
          <w:rFonts w:ascii="Trebuchet MS" w:hAnsi="Trebuchet MS"/>
        </w:rPr>
        <w:t xml:space="preserve">L’associazione sostiene la creazione di fondi </w:t>
      </w:r>
      <w:proofErr w:type="gramStart"/>
      <w:r>
        <w:rPr>
          <w:rFonts w:ascii="Trebuchet MS" w:hAnsi="Trebuchet MS"/>
        </w:rPr>
        <w:t>ed</w:t>
      </w:r>
      <w:proofErr w:type="gramEnd"/>
      <w:r>
        <w:rPr>
          <w:rFonts w:ascii="Trebuchet MS" w:hAnsi="Trebuchet MS"/>
        </w:rPr>
        <w:t xml:space="preserve"> agevolazioni a favore dell’imprenditoria femminile, in collaborazione con gli enti e le istituzioni che hanno competenza in materia di impresa.</w:t>
      </w:r>
      <w:r>
        <w:rPr>
          <w:rFonts w:ascii="Trebuchet MS" w:hAnsi="Trebuchet MS"/>
        </w:rPr>
        <w:br/>
        <w:t>L’associazione promuove e sostiene la creazione di una rete tra le varie associazioni che si occupano di donne, al fine dello scambio di esperienze e per portare avanti progetti concreti nell’ambito delle pari opportunità, dell’identità di genere e della lotta alla violenza contro le donne.</w:t>
      </w:r>
      <w:r>
        <w:rPr>
          <w:rFonts w:ascii="Trebuchet MS" w:hAnsi="Trebuchet MS"/>
        </w:rPr>
        <w:br/>
        <w:t>L’associazione intende perseguire percorsi di conoscenza che implichino analisi e ricerche in tutti i settori, per evidenziare come le donne abbiano partecipato alla storia e ai cambiamenti sociali, senza che questo sia stato riconosciuto, oppure a prezzo della perdita della propria identità se non della propria vita. Si vuole quindi promuovere l’immagine della donna che nei secoli si è distinta in tutti gli ambiti della vita quotidiana, professionale e di ricerca ma che a causa di una società maschilista non ha avuto la diffusione meritata (donne filosofe, letterate, politiche, economist</w:t>
      </w:r>
      <w:r w:rsidR="00871EBA">
        <w:rPr>
          <w:rFonts w:ascii="Trebuchet MS" w:hAnsi="Trebuchet MS"/>
        </w:rPr>
        <w:t xml:space="preserve">e, matematiche, astronome </w:t>
      </w:r>
      <w:proofErr w:type="spellStart"/>
      <w:r w:rsidR="00871EBA">
        <w:rPr>
          <w:rFonts w:ascii="Trebuchet MS" w:hAnsi="Trebuchet MS"/>
        </w:rPr>
        <w:t>ecc</w:t>
      </w:r>
      <w:proofErr w:type="spellEnd"/>
      <w:r w:rsidR="00871EBA">
        <w:rPr>
          <w:rFonts w:ascii="Trebuchet MS" w:hAnsi="Trebuchet MS"/>
        </w:rPr>
        <w:t>).</w:t>
      </w:r>
    </w:p>
    <w:p w:rsidR="00871EBA" w:rsidRDefault="00384968" w:rsidP="000F0178">
      <w:pPr>
        <w:pStyle w:val="NormaleWeb"/>
        <w:jc w:val="both"/>
        <w:rPr>
          <w:rFonts w:ascii="Trebuchet MS" w:hAnsi="Trebuchet MS"/>
        </w:rPr>
      </w:pPr>
      <w:r>
        <w:rPr>
          <w:rFonts w:ascii="Trebuchet MS" w:hAnsi="Trebuchet MS"/>
        </w:rPr>
        <w:t>L’associazione intende compiere azioni che mirino alla diffusione e valorizzazione di una cultura paritaria, promuovendo e contrastando fenomeni di sfruttamento, ignoranza, ingiustizia, marginalità e discriminazione, che aprano canali di comunicazione per un corretto rapporto tra uomo e donna.</w:t>
      </w:r>
      <w:r>
        <w:rPr>
          <w:rFonts w:ascii="Trebuchet MS" w:hAnsi="Trebuchet MS"/>
        </w:rPr>
        <w:br/>
      </w:r>
      <w:r>
        <w:rPr>
          <w:rFonts w:ascii="Trebuchet MS" w:hAnsi="Trebuchet MS"/>
        </w:rPr>
        <w:br/>
        <w:t xml:space="preserve">L’associazione intende tutelare le donne lavoratrici </w:t>
      </w:r>
      <w:proofErr w:type="gramStart"/>
      <w:r>
        <w:rPr>
          <w:rFonts w:ascii="Trebuchet MS" w:hAnsi="Trebuchet MS"/>
        </w:rPr>
        <w:t>dal punto di vista contrattuale</w:t>
      </w:r>
      <w:proofErr w:type="gramEnd"/>
      <w:r>
        <w:rPr>
          <w:rFonts w:ascii="Trebuchet MS" w:hAnsi="Trebuchet MS"/>
        </w:rPr>
        <w:t xml:space="preserve"> e della crescita professionale attraverso iniziative mirate a promuovere la conciliazione di tempi di vita e tempi di lavoro attraverso campagne informative, proposte di legge e attività formative che accrescano la consa</w:t>
      </w:r>
      <w:r w:rsidR="00871EBA">
        <w:rPr>
          <w:rFonts w:ascii="Trebuchet MS" w:hAnsi="Trebuchet MS"/>
        </w:rPr>
        <w:t>pevolezza di diritti e doveri.</w:t>
      </w:r>
    </w:p>
    <w:p w:rsidR="00871EBA" w:rsidRDefault="00384968" w:rsidP="000F0178">
      <w:pPr>
        <w:pStyle w:val="NormaleWeb"/>
        <w:jc w:val="both"/>
        <w:rPr>
          <w:rFonts w:ascii="Trebuchet MS" w:hAnsi="Trebuchet MS"/>
        </w:rPr>
      </w:pPr>
      <w:r>
        <w:rPr>
          <w:rFonts w:ascii="Trebuchet MS" w:hAnsi="Trebuchet MS"/>
        </w:rPr>
        <w:t xml:space="preserve">L’associazione dovrà svelare </w:t>
      </w:r>
      <w:proofErr w:type="gramStart"/>
      <w:r>
        <w:rPr>
          <w:rFonts w:ascii="Trebuchet MS" w:hAnsi="Trebuchet MS"/>
        </w:rPr>
        <w:t>le “libertà apparenti</w:t>
      </w:r>
      <w:proofErr w:type="gramEnd"/>
      <w:r>
        <w:rPr>
          <w:rFonts w:ascii="Trebuchet MS" w:hAnsi="Trebuchet MS"/>
        </w:rPr>
        <w:t xml:space="preserve">” e promuovere progetti per l’eliminazione del cosiddetto “soffitto di cristallo”, cioè la barriera invisibile costituita da discriminazioni che non permette alle donne di proseguire il proprio cammino professionale, familiare e di vita. Dovrà inoltre far sì che enti </w:t>
      </w:r>
      <w:proofErr w:type="gramStart"/>
      <w:r>
        <w:rPr>
          <w:rFonts w:ascii="Trebuchet MS" w:hAnsi="Trebuchet MS"/>
        </w:rPr>
        <w:t>ed</w:t>
      </w:r>
      <w:proofErr w:type="gramEnd"/>
      <w:r>
        <w:rPr>
          <w:rFonts w:ascii="Trebuchet MS" w:hAnsi="Trebuchet MS"/>
        </w:rPr>
        <w:t xml:space="preserve"> istituzioni non considerino le pari opportunità come una materia di serie B ma un tema alla base di una</w:t>
      </w:r>
      <w:r w:rsidR="00871EBA">
        <w:rPr>
          <w:rFonts w:ascii="Trebuchet MS" w:hAnsi="Trebuchet MS"/>
        </w:rPr>
        <w:t xml:space="preserve"> società civile e democratica.</w:t>
      </w:r>
    </w:p>
    <w:p w:rsidR="00871EBA" w:rsidRDefault="00384968" w:rsidP="000F0178">
      <w:pPr>
        <w:pStyle w:val="NormaleWeb"/>
        <w:jc w:val="both"/>
        <w:rPr>
          <w:rFonts w:ascii="Trebuchet MS" w:hAnsi="Trebuchet MS"/>
        </w:rPr>
      </w:pPr>
      <w:r>
        <w:rPr>
          <w:rFonts w:ascii="Trebuchet MS" w:hAnsi="Trebuchet MS"/>
        </w:rPr>
        <w:t xml:space="preserve">L’associazione intende far sì che l’immagine della donna </w:t>
      </w:r>
      <w:proofErr w:type="gramStart"/>
      <w:r>
        <w:rPr>
          <w:rFonts w:ascii="Trebuchet MS" w:hAnsi="Trebuchet MS"/>
        </w:rPr>
        <w:t>venga</w:t>
      </w:r>
      <w:proofErr w:type="gramEnd"/>
      <w:r>
        <w:rPr>
          <w:rFonts w:ascii="Trebuchet MS" w:hAnsi="Trebuchet MS"/>
        </w:rPr>
        <w:t xml:space="preserve"> recuperata nella sua capacità di poter scegliere se essere madre, moglie o manager,  uscendo dal binomio culturalmente imposto di non poter conciliare la famiglia con il lavoro. L’associazione sostiene inoltre l’importanza delle donne ai vertici e l’incremento dell’occupazione femminile, come tassello importante per la ripresa economica. Supporta inoltre la partecipazione delle donne n</w:t>
      </w:r>
      <w:r w:rsidR="00871EBA">
        <w:rPr>
          <w:rFonts w:ascii="Trebuchet MS" w:hAnsi="Trebuchet MS"/>
        </w:rPr>
        <w:t>ella vita politica e pubblica.</w:t>
      </w:r>
    </w:p>
    <w:p w:rsidR="00871EBA" w:rsidRDefault="00384968" w:rsidP="000F0178">
      <w:pPr>
        <w:pStyle w:val="NormaleWeb"/>
        <w:jc w:val="both"/>
        <w:rPr>
          <w:rFonts w:ascii="Trebuchet MS" w:hAnsi="Trebuchet MS"/>
        </w:rPr>
      </w:pPr>
      <w:r>
        <w:rPr>
          <w:rFonts w:ascii="Trebuchet MS" w:hAnsi="Trebuchet MS"/>
        </w:rPr>
        <w:t xml:space="preserve">L’associazione approfondisce il confronto tra le donne d’oriente e d’occidente </w:t>
      </w:r>
      <w:proofErr w:type="gramStart"/>
      <w:r>
        <w:rPr>
          <w:rFonts w:ascii="Trebuchet MS" w:hAnsi="Trebuchet MS"/>
        </w:rPr>
        <w:t>ed</w:t>
      </w:r>
      <w:proofErr w:type="gramEnd"/>
      <w:r>
        <w:rPr>
          <w:rFonts w:ascii="Trebuchet MS" w:hAnsi="Trebuchet MS"/>
        </w:rPr>
        <w:t xml:space="preserve"> analizza il ruolo dell</w:t>
      </w:r>
      <w:r w:rsidR="00871EBA">
        <w:rPr>
          <w:rFonts w:ascii="Trebuchet MS" w:hAnsi="Trebuchet MS"/>
        </w:rPr>
        <w:t>a donna in Italia e nel Mondo.</w:t>
      </w:r>
    </w:p>
    <w:p w:rsidR="00871EBA" w:rsidRDefault="00384968" w:rsidP="000F0178">
      <w:pPr>
        <w:pStyle w:val="NormaleWeb"/>
        <w:jc w:val="both"/>
        <w:rPr>
          <w:rFonts w:ascii="Trebuchet MS" w:hAnsi="Trebuchet MS"/>
        </w:rPr>
      </w:pPr>
      <w:r>
        <w:rPr>
          <w:rFonts w:ascii="Trebuchet MS" w:hAnsi="Trebuchet MS"/>
        </w:rPr>
        <w:t xml:space="preserve">L’associazione partecipa ad azioni di sensibilizzazione contro </w:t>
      </w:r>
      <w:proofErr w:type="gramStart"/>
      <w:r>
        <w:rPr>
          <w:rFonts w:ascii="Trebuchet MS" w:hAnsi="Trebuchet MS"/>
        </w:rPr>
        <w:t>le m</w:t>
      </w:r>
      <w:r w:rsidR="00871EBA">
        <w:rPr>
          <w:rFonts w:ascii="Trebuchet MS" w:hAnsi="Trebuchet MS"/>
        </w:rPr>
        <w:t>utilazioni genitali femminili</w:t>
      </w:r>
      <w:proofErr w:type="gramEnd"/>
      <w:r w:rsidR="00871EBA">
        <w:rPr>
          <w:rFonts w:ascii="Trebuchet MS" w:hAnsi="Trebuchet MS"/>
        </w:rPr>
        <w:t>.</w:t>
      </w:r>
    </w:p>
    <w:p w:rsidR="00871EBA" w:rsidRDefault="00384968" w:rsidP="000F0178">
      <w:pPr>
        <w:pStyle w:val="NormaleWeb"/>
        <w:jc w:val="both"/>
        <w:rPr>
          <w:rFonts w:ascii="Trebuchet MS" w:hAnsi="Trebuchet MS"/>
        </w:rPr>
      </w:pPr>
      <w:r>
        <w:rPr>
          <w:rFonts w:ascii="Trebuchet MS" w:hAnsi="Trebuchet MS"/>
        </w:rPr>
        <w:t xml:space="preserve">Promuove corsi per valorizzare l’autostima e l’immagine di sé, la prevenzione di disturbi </w:t>
      </w:r>
      <w:proofErr w:type="gramStart"/>
      <w:r>
        <w:rPr>
          <w:rFonts w:ascii="Trebuchet MS" w:hAnsi="Trebuchet MS"/>
        </w:rPr>
        <w:t>psicologici</w:t>
      </w:r>
      <w:proofErr w:type="gramEnd"/>
      <w:r>
        <w:rPr>
          <w:rFonts w:ascii="Trebuchet MS" w:hAnsi="Trebuchet MS"/>
        </w:rPr>
        <w:t xml:space="preserve"> </w:t>
      </w:r>
      <w:proofErr w:type="gramStart"/>
      <w:r>
        <w:rPr>
          <w:rFonts w:ascii="Trebuchet MS" w:hAnsi="Trebuchet MS"/>
        </w:rPr>
        <w:t>quali</w:t>
      </w:r>
      <w:proofErr w:type="gramEnd"/>
      <w:r>
        <w:rPr>
          <w:rFonts w:ascii="Trebuchet MS" w:hAnsi="Trebuchet MS"/>
        </w:rPr>
        <w:t xml:space="preserve"> ansia e depressione e sostiene la prevenzione alle malattie femminili e l’aiuto delle donne in </w:t>
      </w:r>
      <w:r>
        <w:rPr>
          <w:rFonts w:ascii="Trebuchet MS" w:hAnsi="Trebuchet MS"/>
        </w:rPr>
        <w:lastRenderedPageBreak/>
        <w:t>gravidanza.</w:t>
      </w:r>
      <w:r>
        <w:rPr>
          <w:rFonts w:ascii="Trebuchet MS" w:hAnsi="Trebuchet MS"/>
        </w:rPr>
        <w:br/>
        <w:t xml:space="preserve">L’associazione è sensibile alle </w:t>
      </w:r>
      <w:proofErr w:type="gramStart"/>
      <w:r>
        <w:rPr>
          <w:rFonts w:ascii="Trebuchet MS" w:hAnsi="Trebuchet MS"/>
        </w:rPr>
        <w:t>tematiche</w:t>
      </w:r>
      <w:proofErr w:type="gramEnd"/>
      <w:r>
        <w:rPr>
          <w:rFonts w:ascii="Trebuchet MS" w:hAnsi="Trebuchet MS"/>
        </w:rPr>
        <w:t xml:space="preserve"> della terza età, offre a loro percorsi informativi, di studio e formazione.</w:t>
      </w:r>
      <w:r>
        <w:rPr>
          <w:rFonts w:ascii="Trebuchet MS" w:hAnsi="Trebuchet MS"/>
        </w:rPr>
        <w:br/>
        <w:t>L’associazione organizza, in autonomia o con la collaborazione di Enti pubblici o privati,</w:t>
      </w:r>
      <w:proofErr w:type="gramStart"/>
      <w:r>
        <w:rPr>
          <w:rFonts w:ascii="Trebuchet MS" w:hAnsi="Trebuchet MS"/>
        </w:rPr>
        <w:t xml:space="preserve">  </w:t>
      </w:r>
      <w:proofErr w:type="gramEnd"/>
      <w:r>
        <w:rPr>
          <w:rFonts w:ascii="Trebuchet MS" w:hAnsi="Trebuchet MS"/>
        </w:rPr>
        <w:t>attività culturali, convegni, gruppi di studio, incontri quali seminari, spettacoli,  assemblee o manifestazioni, per l’analisi della figura femminile nei vari settori della cultura (letteratura, filosofia, arti, musica ecc.), finalizzati a promuovere il benessere e lo sviluppo individuale e sociale, con particolare attenzione alla tutela dei diritti e della dignità della persona, in particolare della donna, procedendo anche alla pubblicazione di atti e</w:t>
      </w:r>
      <w:r w:rsidR="009072E0">
        <w:rPr>
          <w:rFonts w:ascii="Trebuchet MS" w:hAnsi="Trebuchet MS"/>
        </w:rPr>
        <w:t xml:space="preserve"> documentazione.</w:t>
      </w:r>
    </w:p>
    <w:p w:rsidR="00871EBA" w:rsidRDefault="00871EBA" w:rsidP="000F0178">
      <w:pPr>
        <w:pStyle w:val="NormaleWeb"/>
        <w:jc w:val="both"/>
        <w:rPr>
          <w:rFonts w:ascii="Trebuchet MS" w:hAnsi="Trebuchet MS"/>
        </w:rPr>
      </w:pPr>
      <w:r>
        <w:rPr>
          <w:rFonts w:ascii="Trebuchet MS" w:hAnsi="Trebuchet MS"/>
        </w:rPr>
        <w:t>E</w:t>
      </w:r>
      <w:r w:rsidR="00384968">
        <w:rPr>
          <w:rFonts w:ascii="Trebuchet MS" w:hAnsi="Trebuchet MS"/>
        </w:rPr>
        <w:t xml:space="preserve">’ compito dell’associazione sensibilizzare la popolazione e promuovere le proprie attività mediante la pubblicazione cartacea o on-line di prodotti editoriali anche attraverso </w:t>
      </w:r>
      <w:r>
        <w:rPr>
          <w:rFonts w:ascii="Trebuchet MS" w:hAnsi="Trebuchet MS"/>
        </w:rPr>
        <w:t xml:space="preserve">l’utilizzo di social network. </w:t>
      </w:r>
    </w:p>
    <w:p w:rsidR="00871EBA" w:rsidRDefault="00384968" w:rsidP="000F0178">
      <w:pPr>
        <w:pStyle w:val="NormaleWeb"/>
        <w:jc w:val="both"/>
        <w:rPr>
          <w:rFonts w:ascii="Trebuchet MS" w:hAnsi="Trebuchet MS"/>
        </w:rPr>
      </w:pPr>
      <w:r>
        <w:rPr>
          <w:rFonts w:ascii="Trebuchet MS" w:hAnsi="Trebuchet MS"/>
        </w:rPr>
        <w:t xml:space="preserve">L’associazione svolge attività pubblicistica </w:t>
      </w:r>
      <w:proofErr w:type="gramStart"/>
      <w:r>
        <w:rPr>
          <w:rFonts w:ascii="Trebuchet MS" w:hAnsi="Trebuchet MS"/>
        </w:rPr>
        <w:t>ed</w:t>
      </w:r>
      <w:proofErr w:type="gramEnd"/>
      <w:r>
        <w:rPr>
          <w:rFonts w:ascii="Trebuchet MS" w:hAnsi="Trebuchet MS"/>
        </w:rPr>
        <w:t xml:space="preserve"> editoriale per la pubblicazione cartacea e multimediale di libri, opuscoli, articoli, testi e materiale informativo di supporto a progetti, eventi, conferenze, campagne di comunicazione, avvalendosi anche </w:t>
      </w:r>
      <w:r w:rsidR="00871EBA">
        <w:rPr>
          <w:rFonts w:ascii="Trebuchet MS" w:hAnsi="Trebuchet MS"/>
        </w:rPr>
        <w:t>dei new media (radio, tv, web).</w:t>
      </w:r>
    </w:p>
    <w:p w:rsidR="00384968" w:rsidRDefault="00384968" w:rsidP="000F0178">
      <w:pPr>
        <w:pStyle w:val="NormaleWeb"/>
        <w:jc w:val="both"/>
        <w:rPr>
          <w:rFonts w:ascii="Trebuchet MS" w:hAnsi="Trebuchet MS"/>
        </w:rPr>
      </w:pPr>
      <w:r>
        <w:rPr>
          <w:rFonts w:ascii="Trebuchet MS" w:hAnsi="Trebuchet MS"/>
        </w:rPr>
        <w:t>L’associazione promuove la cultura della solidariet</w:t>
      </w:r>
      <w:r w:rsidR="009072E0">
        <w:rPr>
          <w:rFonts w:ascii="Trebuchet MS" w:hAnsi="Trebuchet MS"/>
        </w:rPr>
        <w:t xml:space="preserve">à, della giustizia e della pace; si propone in particolare nell’ambito del principio di solidarietà, di sostenere le lavoratrici-professioniste che versano in condizioni di sofferenza sia personale </w:t>
      </w:r>
      <w:proofErr w:type="gramStart"/>
      <w:r w:rsidR="009072E0">
        <w:rPr>
          <w:rFonts w:ascii="Trebuchet MS" w:hAnsi="Trebuchet MS"/>
        </w:rPr>
        <w:t>che</w:t>
      </w:r>
      <w:proofErr w:type="gramEnd"/>
      <w:r w:rsidR="009072E0">
        <w:rPr>
          <w:rFonts w:ascii="Trebuchet MS" w:hAnsi="Trebuchet MS"/>
        </w:rPr>
        <w:t xml:space="preserve"> professionale.</w:t>
      </w:r>
      <w:r>
        <w:rPr>
          <w:rFonts w:ascii="Trebuchet MS" w:hAnsi="Trebuchet MS"/>
        </w:rPr>
        <w:br/>
        <w:t xml:space="preserve">L’associazione organizza raccolta di fondi, anche con supporto di altri enti o associazioni, per il finanziamento delle proprie attività così come definite nel proprio statuto. </w:t>
      </w:r>
      <w:r>
        <w:rPr>
          <w:rFonts w:ascii="Trebuchet MS" w:hAnsi="Trebuchet MS"/>
        </w:rPr>
        <w:br/>
        <w:t xml:space="preserve">L’associazione organizza inoltre corsi di formazione in materia </w:t>
      </w:r>
      <w:r w:rsidR="009072E0">
        <w:rPr>
          <w:rFonts w:ascii="Trebuchet MS" w:hAnsi="Trebuchet MS"/>
        </w:rPr>
        <w:t>giuridica, sociale, culturale,</w:t>
      </w:r>
      <w:proofErr w:type="gramStart"/>
      <w:r w:rsidR="009072E0">
        <w:rPr>
          <w:rFonts w:ascii="Trebuchet MS" w:hAnsi="Trebuchet MS"/>
        </w:rPr>
        <w:t xml:space="preserve">  </w:t>
      </w:r>
      <w:proofErr w:type="gramEnd"/>
      <w:r>
        <w:rPr>
          <w:rFonts w:ascii="Trebuchet MS" w:hAnsi="Trebuchet MS"/>
        </w:rPr>
        <w:t>di pari</w:t>
      </w:r>
      <w:r w:rsidR="009072E0">
        <w:rPr>
          <w:rFonts w:ascii="Trebuchet MS" w:hAnsi="Trebuchet MS"/>
        </w:rPr>
        <w:t xml:space="preserve"> opportunità </w:t>
      </w:r>
      <w:r>
        <w:rPr>
          <w:rFonts w:ascii="Trebuchet MS" w:hAnsi="Trebuchet MS"/>
        </w:rPr>
        <w:t xml:space="preserve">e </w:t>
      </w:r>
      <w:r w:rsidR="009072E0">
        <w:rPr>
          <w:rFonts w:ascii="Trebuchet MS" w:hAnsi="Trebuchet MS"/>
        </w:rPr>
        <w:t xml:space="preserve">su </w:t>
      </w:r>
      <w:r>
        <w:rPr>
          <w:rFonts w:ascii="Trebuchet MS" w:hAnsi="Trebuchet MS"/>
        </w:rPr>
        <w:t>tutte quelle tematiche utili alla miglioramento interiore della persona.</w:t>
      </w:r>
    </w:p>
    <w:p w:rsidR="00715E49" w:rsidRPr="00715E49" w:rsidRDefault="00715E49" w:rsidP="000F0178">
      <w:pPr>
        <w:pStyle w:val="NormaleWeb"/>
        <w:jc w:val="both"/>
        <w:rPr>
          <w:rFonts w:ascii="Trebuchet MS" w:hAnsi="Trebuchet MS"/>
          <w:b/>
        </w:rPr>
      </w:pPr>
      <w:r w:rsidRPr="00715E49">
        <w:rPr>
          <w:rFonts w:ascii="Calibri" w:hAnsi="Calibri"/>
          <w:b/>
        </w:rPr>
        <w:t xml:space="preserve">Il tutto in linea con quanto previsto dall'art. 10 del </w:t>
      </w:r>
      <w:proofErr w:type="spellStart"/>
      <w:r w:rsidRPr="00715E49">
        <w:rPr>
          <w:rFonts w:ascii="Calibri" w:hAnsi="Calibri"/>
          <w:b/>
        </w:rPr>
        <w:t>Dlgs</w:t>
      </w:r>
      <w:proofErr w:type="spellEnd"/>
      <w:r w:rsidRPr="00715E49">
        <w:rPr>
          <w:rFonts w:ascii="Calibri" w:hAnsi="Calibri"/>
          <w:b/>
        </w:rPr>
        <w:t xml:space="preserve"> 460/97</w:t>
      </w:r>
      <w:proofErr w:type="gramStart"/>
      <w:r w:rsidRPr="00715E49">
        <w:rPr>
          <w:rFonts w:ascii="Calibri" w:hAnsi="Calibri"/>
          <w:b/>
        </w:rPr>
        <w:t>,</w:t>
      </w:r>
      <w:proofErr w:type="gramEnd"/>
      <w:r w:rsidRPr="00715E49">
        <w:rPr>
          <w:rFonts w:ascii="Calibri" w:hAnsi="Calibri"/>
          <w:b/>
        </w:rPr>
        <w:t xml:space="preserve">dalla L.266/91 e dalla Legge Reg. n.9/93 (per come </w:t>
      </w:r>
      <w:proofErr w:type="spellStart"/>
      <w:r w:rsidRPr="00715E49">
        <w:rPr>
          <w:rFonts w:ascii="Calibri" w:hAnsi="Calibri"/>
          <w:b/>
        </w:rPr>
        <w:t>mod.ed</w:t>
      </w:r>
      <w:proofErr w:type="spellEnd"/>
      <w:r w:rsidRPr="00715E49">
        <w:rPr>
          <w:rFonts w:ascii="Calibri" w:hAnsi="Calibri"/>
          <w:b/>
        </w:rPr>
        <w:t xml:space="preserve"> </w:t>
      </w:r>
      <w:proofErr w:type="spellStart"/>
      <w:r w:rsidRPr="00715E49">
        <w:rPr>
          <w:rFonts w:ascii="Calibri" w:hAnsi="Calibri"/>
          <w:b/>
        </w:rPr>
        <w:t>integr</w:t>
      </w:r>
      <w:proofErr w:type="spellEnd"/>
      <w:r w:rsidRPr="00715E49">
        <w:rPr>
          <w:rFonts w:ascii="Calibri" w:hAnsi="Calibri"/>
          <w:b/>
        </w:rPr>
        <w:t>. dalla Legge Reg. n.18/96 - Legge Reg. n.11/2007 e n.15/2012).</w:t>
      </w:r>
    </w:p>
    <w:p w:rsidR="00871EBA" w:rsidRDefault="00384968"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4</w:t>
      </w:r>
      <w:proofErr w:type="gramEnd"/>
    </w:p>
    <w:p w:rsidR="00871EBA" w:rsidRDefault="00871EBA" w:rsidP="000F0178">
      <w:pPr>
        <w:pStyle w:val="NormaleWeb"/>
        <w:jc w:val="both"/>
        <w:rPr>
          <w:rFonts w:ascii="Trebuchet MS" w:hAnsi="Trebuchet MS"/>
        </w:rPr>
      </w:pPr>
      <w:r>
        <w:rPr>
          <w:rFonts w:ascii="Trebuchet MS" w:hAnsi="Trebuchet MS"/>
        </w:rPr>
        <w:t xml:space="preserve">(PATRIMONIO SOCIALE) </w:t>
      </w:r>
    </w:p>
    <w:p w:rsidR="00384968" w:rsidRDefault="00384968" w:rsidP="000F0178">
      <w:pPr>
        <w:pStyle w:val="NormaleWeb"/>
        <w:jc w:val="both"/>
        <w:rPr>
          <w:rFonts w:ascii="Trebuchet MS" w:hAnsi="Trebuchet MS"/>
        </w:rPr>
      </w:pPr>
      <w:r>
        <w:rPr>
          <w:rFonts w:ascii="Trebuchet MS" w:hAnsi="Trebuchet MS"/>
        </w:rPr>
        <w:t>Il patrimonio sociale è costituito da contributi volontari da parte delle associate/</w:t>
      </w:r>
      <w:proofErr w:type="gramStart"/>
      <w:r>
        <w:rPr>
          <w:rFonts w:ascii="Trebuchet MS" w:hAnsi="Trebuchet MS"/>
        </w:rPr>
        <w:t>i</w:t>
      </w:r>
      <w:proofErr w:type="gramEnd"/>
      <w:r>
        <w:rPr>
          <w:rFonts w:ascii="Trebuchet MS" w:hAnsi="Trebuchet MS"/>
        </w:rPr>
        <w:t>. Le socie che, per qualsiasi causa, cessano di far parte dell’associazione non possono vantare diritti sul patrimonio. In caso di scioglimento dell’associazione, il patrimonio residuo e le entrate di cui all’art.</w:t>
      </w:r>
      <w:proofErr w:type="gramStart"/>
      <w:r>
        <w:rPr>
          <w:rFonts w:ascii="Trebuchet MS" w:hAnsi="Trebuchet MS"/>
        </w:rPr>
        <w:t>4</w:t>
      </w:r>
      <w:proofErr w:type="gramEnd"/>
      <w:r>
        <w:rPr>
          <w:rFonts w:ascii="Trebuchet MS" w:hAnsi="Trebuchet MS"/>
        </w:rPr>
        <w:t xml:space="preserve"> che risultino non spese, dovranno essere destinate al raggiungimento di finalità identiche o similari a quelle statutarie e perseguite da altre associazioni di donne. I modi e i termini saranno stabiliti dall’assemblea delle socie.</w:t>
      </w:r>
    </w:p>
    <w:p w:rsidR="00871EBA" w:rsidRDefault="00384968" w:rsidP="000F0178">
      <w:pPr>
        <w:pStyle w:val="NormaleWeb"/>
        <w:jc w:val="both"/>
        <w:rPr>
          <w:rFonts w:ascii="Trebuchet MS" w:hAnsi="Trebuchet MS"/>
        </w:rPr>
      </w:pPr>
      <w:r>
        <w:rPr>
          <w:rFonts w:ascii="Trebuchet MS" w:hAnsi="Trebuchet MS"/>
          <w:b/>
          <w:bCs/>
          <w:color w:val="B13872"/>
        </w:rPr>
        <w:t xml:space="preserve">Articolo </w:t>
      </w:r>
      <w:proofErr w:type="gramStart"/>
      <w:r>
        <w:rPr>
          <w:rFonts w:ascii="Trebuchet MS" w:hAnsi="Trebuchet MS"/>
          <w:b/>
          <w:bCs/>
          <w:color w:val="B13872"/>
        </w:rPr>
        <w:t>5</w:t>
      </w:r>
      <w:proofErr w:type="gramEnd"/>
    </w:p>
    <w:p w:rsidR="00871EBA" w:rsidRDefault="00384968" w:rsidP="000F0178">
      <w:pPr>
        <w:pStyle w:val="NormaleWeb"/>
        <w:jc w:val="both"/>
        <w:rPr>
          <w:rFonts w:ascii="Trebuchet MS" w:hAnsi="Trebuchet MS"/>
        </w:rPr>
      </w:pPr>
      <w:r>
        <w:rPr>
          <w:rFonts w:ascii="Trebuchet MS" w:hAnsi="Trebuchet MS"/>
        </w:rPr>
        <w:t xml:space="preserve">(LE ENTRATE) </w:t>
      </w:r>
    </w:p>
    <w:p w:rsidR="00384968" w:rsidRDefault="00384968" w:rsidP="000F0178">
      <w:pPr>
        <w:pStyle w:val="NormaleWeb"/>
        <w:jc w:val="both"/>
        <w:rPr>
          <w:rFonts w:ascii="Trebuchet MS" w:hAnsi="Trebuchet MS"/>
        </w:rPr>
      </w:pPr>
      <w:r>
        <w:rPr>
          <w:rFonts w:ascii="Trebuchet MS" w:hAnsi="Trebuchet MS"/>
        </w:rPr>
        <w:lastRenderedPageBreak/>
        <w:t xml:space="preserve">Le entrate dell’associazione sono costituite: a) dalle quote sociali annuali; b) dal reddito del patrimonio c) dai contributi, elargizioni, lasciti, donazioni da parte di persone fisiche, società ed enti pubblici e privati, finalizzati al perseguimento degli scopi dell’associazione; d) dagli introiti derivanti dalle attività istituzionali indicate nel precedente articolo </w:t>
      </w:r>
      <w:proofErr w:type="gramStart"/>
      <w:r>
        <w:rPr>
          <w:rFonts w:ascii="Trebuchet MS" w:hAnsi="Trebuchet MS"/>
        </w:rPr>
        <w:t>2</w:t>
      </w:r>
      <w:proofErr w:type="gramEnd"/>
      <w:r>
        <w:rPr>
          <w:rFonts w:ascii="Trebuchet MS" w:hAnsi="Trebuchet MS"/>
        </w:rPr>
        <w:t xml:space="preserve">. L’esercizio finanziario coincide </w:t>
      </w:r>
      <w:proofErr w:type="gramStart"/>
      <w:r>
        <w:rPr>
          <w:rFonts w:ascii="Trebuchet MS" w:hAnsi="Trebuchet MS"/>
        </w:rPr>
        <w:t>con</w:t>
      </w:r>
      <w:proofErr w:type="gramEnd"/>
      <w:r>
        <w:rPr>
          <w:rFonts w:ascii="Trebuchet MS" w:hAnsi="Trebuchet MS"/>
        </w:rPr>
        <w:t xml:space="preserve"> </w:t>
      </w:r>
      <w:proofErr w:type="gramStart"/>
      <w:r>
        <w:rPr>
          <w:rFonts w:ascii="Trebuchet MS" w:hAnsi="Trebuchet MS"/>
        </w:rPr>
        <w:t>l’</w:t>
      </w:r>
      <w:proofErr w:type="gramEnd"/>
      <w:r>
        <w:rPr>
          <w:rFonts w:ascii="Trebuchet MS" w:hAnsi="Trebuchet MS"/>
        </w:rPr>
        <w:t>anno solare.</w:t>
      </w:r>
    </w:p>
    <w:p w:rsidR="00871EBA" w:rsidRDefault="00384968"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6</w:t>
      </w:r>
      <w:proofErr w:type="gramEnd"/>
    </w:p>
    <w:p w:rsidR="00871EBA" w:rsidRDefault="00384968" w:rsidP="000F0178">
      <w:pPr>
        <w:pStyle w:val="NormaleWeb"/>
        <w:jc w:val="both"/>
        <w:rPr>
          <w:rFonts w:ascii="Trebuchet MS" w:hAnsi="Trebuchet MS"/>
        </w:rPr>
      </w:pPr>
      <w:r>
        <w:rPr>
          <w:rFonts w:ascii="Trebuchet MS" w:hAnsi="Trebuchet MS"/>
        </w:rPr>
        <w:t xml:space="preserve">(LE SOCIE/I) </w:t>
      </w:r>
    </w:p>
    <w:p w:rsidR="00384968" w:rsidRDefault="00384968" w:rsidP="000F0178">
      <w:pPr>
        <w:pStyle w:val="NormaleWeb"/>
        <w:jc w:val="both"/>
        <w:rPr>
          <w:rFonts w:ascii="Trebuchet MS" w:hAnsi="Trebuchet MS"/>
        </w:rPr>
      </w:pPr>
      <w:r>
        <w:rPr>
          <w:rFonts w:ascii="Trebuchet MS" w:hAnsi="Trebuchet MS"/>
        </w:rPr>
        <w:t>Possono essere socie/</w:t>
      </w:r>
      <w:proofErr w:type="gramStart"/>
      <w:r>
        <w:rPr>
          <w:rFonts w:ascii="Trebuchet MS" w:hAnsi="Trebuchet MS"/>
        </w:rPr>
        <w:t>i dell’associazione</w:t>
      </w:r>
      <w:proofErr w:type="gramEnd"/>
      <w:r>
        <w:rPr>
          <w:rFonts w:ascii="Trebuchet MS" w:hAnsi="Trebuchet MS"/>
        </w:rPr>
        <w:t xml:space="preserve"> donne e uomini che accettano gli articoli dello Statuto e che si riconoscono nei valori e negli scopi dell’associazione. Il comportamento delle socie/</w:t>
      </w:r>
      <w:proofErr w:type="gramStart"/>
      <w:r>
        <w:rPr>
          <w:rFonts w:ascii="Trebuchet MS" w:hAnsi="Trebuchet MS"/>
        </w:rPr>
        <w:t>i</w:t>
      </w:r>
      <w:proofErr w:type="gramEnd"/>
      <w:r>
        <w:rPr>
          <w:rFonts w:ascii="Trebuchet MS" w:hAnsi="Trebuchet MS"/>
        </w:rPr>
        <w:t xml:space="preserve"> verso gli altri aderenti e all’esterno dell’associazione deve essere animato da spirito di lealtà, solidarietà, correttezza, buona fede, onestà e rigore morale. </w:t>
      </w:r>
      <w:r>
        <w:rPr>
          <w:rFonts w:ascii="Trebuchet MS" w:hAnsi="Trebuchet MS"/>
        </w:rPr>
        <w:br/>
        <w:t xml:space="preserve">Essere associato dà diritto a ricevere regolarmente i materiali prodotti dall’associazione, essere informati sulle attività, usufruire dei servizi culturali e documentari predisposti, </w:t>
      </w:r>
      <w:proofErr w:type="gramStart"/>
      <w:r>
        <w:rPr>
          <w:rFonts w:ascii="Trebuchet MS" w:hAnsi="Trebuchet MS"/>
        </w:rPr>
        <w:t>nonché</w:t>
      </w:r>
      <w:proofErr w:type="gramEnd"/>
      <w:r>
        <w:rPr>
          <w:rFonts w:ascii="Trebuchet MS" w:hAnsi="Trebuchet MS"/>
        </w:rPr>
        <w:t xml:space="preserve"> ad esercitare tutti i diritti inerenti alla qualifica, compreso quello di voto nell’assemblea. </w:t>
      </w:r>
      <w:proofErr w:type="gramStart"/>
      <w:r>
        <w:rPr>
          <w:rFonts w:ascii="Trebuchet MS" w:hAnsi="Trebuchet MS"/>
        </w:rPr>
        <w:t>I soci si distinguono in: a) “socie fondatrici”: sono le donne che hanno promosso la costituzione dell’associazione e che hanno elaborato il progetto.</w:t>
      </w:r>
      <w:proofErr w:type="gramEnd"/>
      <w:r>
        <w:rPr>
          <w:rFonts w:ascii="Trebuchet MS" w:hAnsi="Trebuchet MS"/>
        </w:rPr>
        <w:t xml:space="preserve"> b) “socie/</w:t>
      </w:r>
      <w:proofErr w:type="gramStart"/>
      <w:r>
        <w:rPr>
          <w:rFonts w:ascii="Trebuchet MS" w:hAnsi="Trebuchet MS"/>
        </w:rPr>
        <w:t>i</w:t>
      </w:r>
      <w:proofErr w:type="gramEnd"/>
      <w:r>
        <w:rPr>
          <w:rFonts w:ascii="Trebuchet MS" w:hAnsi="Trebuchet MS"/>
        </w:rPr>
        <w:t xml:space="preserve"> ordinari”: sono coloro che, presentate da almeno due socie/i, chiedono, condividendone le finalità, di far parte dell’associazione. c) “socie/i benemeriti”: sono coloro al quale l’associazione conferisce la propria tessera per essersi distinti nella vita e sul lavoro in materie affini agli scopi dell’associazione. d) “socie/</w:t>
      </w:r>
      <w:proofErr w:type="gramStart"/>
      <w:r>
        <w:rPr>
          <w:rFonts w:ascii="Trebuchet MS" w:hAnsi="Trebuchet MS"/>
        </w:rPr>
        <w:t>i non persone fisiche</w:t>
      </w:r>
      <w:proofErr w:type="gramEnd"/>
      <w:r>
        <w:rPr>
          <w:rFonts w:ascii="Trebuchet MS" w:hAnsi="Trebuchet MS"/>
        </w:rPr>
        <w:t>”: ne fanno parte tutte le associazioni riconosciute sul territorio. La qualità di socia si acquista con l’approvazione della maggioranza del Consiglio Direttivo e con il pagamento della quota associativa stabilita dall’associazione.</w:t>
      </w:r>
    </w:p>
    <w:p w:rsidR="00871EBA" w:rsidRDefault="00384968"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7</w:t>
      </w:r>
      <w:proofErr w:type="gramEnd"/>
    </w:p>
    <w:p w:rsidR="00871EBA" w:rsidRDefault="00384968" w:rsidP="000F0178">
      <w:pPr>
        <w:pStyle w:val="NormaleWeb"/>
        <w:jc w:val="both"/>
        <w:rPr>
          <w:rFonts w:ascii="Trebuchet MS" w:hAnsi="Trebuchet MS"/>
        </w:rPr>
      </w:pPr>
      <w:r>
        <w:rPr>
          <w:rFonts w:ascii="Trebuchet MS" w:hAnsi="Trebuchet MS"/>
        </w:rPr>
        <w:t>(ISCRIZIONE DEI SOCI)</w:t>
      </w:r>
    </w:p>
    <w:p w:rsidR="00B3199D" w:rsidRDefault="00384968" w:rsidP="000F0178">
      <w:pPr>
        <w:pStyle w:val="NormaleWeb"/>
        <w:jc w:val="both"/>
        <w:rPr>
          <w:rFonts w:ascii="Trebuchet MS" w:hAnsi="Trebuchet MS"/>
          <w:b/>
          <w:bCs/>
          <w:color w:val="B13872"/>
        </w:rPr>
      </w:pPr>
      <w:r>
        <w:rPr>
          <w:rFonts w:ascii="Trebuchet MS" w:hAnsi="Trebuchet MS"/>
        </w:rPr>
        <w:t xml:space="preserve">L’iscrizione avviene con il pagamento della quota associativa annuale e comporta il rispetto delle norme statutarie. Il Consiglio Direttivo stabilisce la quota </w:t>
      </w:r>
      <w:proofErr w:type="gramStart"/>
      <w:r>
        <w:rPr>
          <w:rFonts w:ascii="Trebuchet MS" w:hAnsi="Trebuchet MS"/>
        </w:rPr>
        <w:t xml:space="preserve">di </w:t>
      </w:r>
      <w:proofErr w:type="gramEnd"/>
      <w:r>
        <w:rPr>
          <w:rFonts w:ascii="Trebuchet MS" w:hAnsi="Trebuchet MS"/>
        </w:rPr>
        <w:t xml:space="preserve">iscrizione annuale che </w:t>
      </w:r>
      <w:r w:rsidR="00907323">
        <w:rPr>
          <w:rFonts w:ascii="Trebuchet MS" w:hAnsi="Trebuchet MS"/>
        </w:rPr>
        <w:t>viene stabilita in euro 50,</w:t>
      </w:r>
      <w:r>
        <w:rPr>
          <w:rFonts w:ascii="Trebuchet MS" w:hAnsi="Trebuchet MS"/>
        </w:rPr>
        <w:t xml:space="preserve">00 per “i soci </w:t>
      </w:r>
      <w:r w:rsidR="00907323">
        <w:rPr>
          <w:rFonts w:ascii="Trebuchet MS" w:hAnsi="Trebuchet MS"/>
        </w:rPr>
        <w:t>sostenitori” ed euro 1</w:t>
      </w:r>
      <w:r>
        <w:rPr>
          <w:rFonts w:ascii="Trebuchet MS" w:hAnsi="Trebuchet MS"/>
        </w:rPr>
        <w:t>0 per i “soci</w:t>
      </w:r>
      <w:r w:rsidR="00907323">
        <w:rPr>
          <w:rFonts w:ascii="Trebuchet MS" w:hAnsi="Trebuchet MS"/>
        </w:rPr>
        <w:t xml:space="preserve"> ordinari</w:t>
      </w:r>
      <w:r>
        <w:rPr>
          <w:rFonts w:ascii="Trebuchet MS" w:hAnsi="Trebuchet MS"/>
        </w:rPr>
        <w:t>”.</w:t>
      </w:r>
      <w:r w:rsidR="00907323">
        <w:rPr>
          <w:rFonts w:ascii="Trebuchet MS" w:hAnsi="Trebuchet MS"/>
        </w:rPr>
        <w:t xml:space="preserve"> </w:t>
      </w:r>
      <w:r>
        <w:rPr>
          <w:rFonts w:ascii="Trebuchet MS" w:hAnsi="Trebuchet MS"/>
        </w:rPr>
        <w:t xml:space="preserve"> I “soci benemeriti” sono esentati dal versamento della quota. Il pagamento dell’iscrizione è condizione necessaria per l’esercizio del diritto di voto in tutte le deliberazioni sociali.</w:t>
      </w:r>
      <w:r>
        <w:rPr>
          <w:rFonts w:ascii="Trebuchet MS" w:hAnsi="Trebuchet MS"/>
        </w:rPr>
        <w:br/>
      </w:r>
      <w:r>
        <w:rPr>
          <w:rFonts w:ascii="Trebuchet MS" w:hAnsi="Trebuchet MS"/>
        </w:rPr>
        <w:br/>
      </w:r>
      <w:r>
        <w:rPr>
          <w:rFonts w:ascii="Trebuchet MS" w:hAnsi="Trebuchet MS"/>
          <w:b/>
          <w:bCs/>
          <w:color w:val="B13872"/>
        </w:rPr>
        <w:t xml:space="preserve">Articolo </w:t>
      </w:r>
      <w:proofErr w:type="gramStart"/>
      <w:r>
        <w:rPr>
          <w:rFonts w:ascii="Trebuchet MS" w:hAnsi="Trebuchet MS"/>
          <w:b/>
          <w:bCs/>
          <w:color w:val="B13872"/>
        </w:rPr>
        <w:t>8</w:t>
      </w:r>
      <w:proofErr w:type="gramEnd"/>
    </w:p>
    <w:p w:rsidR="00871EBA" w:rsidRDefault="00384968" w:rsidP="000F0178">
      <w:pPr>
        <w:pStyle w:val="NormaleWeb"/>
        <w:jc w:val="both"/>
        <w:rPr>
          <w:rFonts w:ascii="Trebuchet MS" w:hAnsi="Trebuchet MS"/>
        </w:rPr>
      </w:pPr>
      <w:r>
        <w:rPr>
          <w:rFonts w:ascii="Trebuchet MS" w:hAnsi="Trebuchet MS"/>
        </w:rPr>
        <w:t xml:space="preserve">(RECESSO ED ESCLUSIONE DEI SOCI) </w:t>
      </w:r>
    </w:p>
    <w:p w:rsidR="000F0178" w:rsidRDefault="00384968" w:rsidP="000F0178">
      <w:pPr>
        <w:pStyle w:val="NormaleWeb"/>
        <w:jc w:val="both"/>
        <w:rPr>
          <w:rFonts w:ascii="Trebuchet MS" w:hAnsi="Trebuchet MS"/>
        </w:rPr>
      </w:pPr>
      <w:r>
        <w:rPr>
          <w:rFonts w:ascii="Trebuchet MS" w:hAnsi="Trebuchet MS"/>
        </w:rPr>
        <w:t>I soci cessano di appartenere all’associazione: a</w:t>
      </w:r>
      <w:proofErr w:type="gramStart"/>
      <w:r>
        <w:rPr>
          <w:rFonts w:ascii="Trebuchet MS" w:hAnsi="Trebuchet MS"/>
        </w:rPr>
        <w:t>)</w:t>
      </w:r>
      <w:proofErr w:type="gramEnd"/>
      <w:r>
        <w:rPr>
          <w:rFonts w:ascii="Trebuchet MS" w:hAnsi="Trebuchet MS"/>
        </w:rPr>
        <w:t xml:space="preserve"> </w:t>
      </w:r>
      <w:r w:rsidR="000F0178">
        <w:rPr>
          <w:rFonts w:ascii="Trebuchet MS" w:hAnsi="Trebuchet MS"/>
        </w:rPr>
        <w:t xml:space="preserve">per morte, estinzione della persona giuridica o </w:t>
      </w:r>
      <w:r>
        <w:rPr>
          <w:rFonts w:ascii="Trebuchet MS" w:hAnsi="Trebuchet MS"/>
        </w:rPr>
        <w:t>per dimissioni</w:t>
      </w:r>
      <w:r w:rsidR="000F0178">
        <w:rPr>
          <w:rFonts w:ascii="Trebuchet MS" w:hAnsi="Trebuchet MS"/>
        </w:rPr>
        <w:t xml:space="preserve"> volontarie</w:t>
      </w:r>
      <w:r>
        <w:rPr>
          <w:rFonts w:ascii="Trebuchet MS" w:hAnsi="Trebuchet MS"/>
        </w:rPr>
        <w:t xml:space="preserve">, quando ne diano comunicazione alla Presidente. Le dimissioni avranno decorrenza immediata, salvo il pagamento della quota </w:t>
      </w:r>
      <w:r w:rsidR="000F0178">
        <w:rPr>
          <w:rFonts w:ascii="Trebuchet MS" w:hAnsi="Trebuchet MS"/>
        </w:rPr>
        <w:t xml:space="preserve">sociale per l’anno in corso; b) </w:t>
      </w:r>
      <w:r>
        <w:rPr>
          <w:rFonts w:ascii="Trebuchet MS" w:hAnsi="Trebuchet MS"/>
        </w:rPr>
        <w:t>per esclusione, nei casi di gravi inadempienze agli obblighi derivanti dal presente Statuto</w:t>
      </w:r>
      <w:r w:rsidR="004709C2">
        <w:rPr>
          <w:rFonts w:ascii="Trebuchet MS" w:hAnsi="Trebuchet MS"/>
        </w:rPr>
        <w:t xml:space="preserve"> e</w:t>
      </w:r>
      <w:r>
        <w:rPr>
          <w:rFonts w:ascii="Trebuchet MS" w:hAnsi="Trebuchet MS"/>
        </w:rPr>
        <w:t xml:space="preserve"> </w:t>
      </w:r>
      <w:proofErr w:type="gramStart"/>
      <w:r>
        <w:rPr>
          <w:rFonts w:ascii="Trebuchet MS" w:hAnsi="Trebuchet MS"/>
        </w:rPr>
        <w:t xml:space="preserve">di </w:t>
      </w:r>
      <w:proofErr w:type="gramEnd"/>
      <w:r>
        <w:rPr>
          <w:rFonts w:ascii="Trebuchet MS" w:hAnsi="Trebuchet MS"/>
        </w:rPr>
        <w:t xml:space="preserve">incompatibilità con la </w:t>
      </w:r>
      <w:r>
        <w:rPr>
          <w:rFonts w:ascii="Trebuchet MS" w:hAnsi="Trebuchet MS"/>
        </w:rPr>
        <w:lastRenderedPageBreak/>
        <w:t>natura degli scopi perseguiti dall’associazione</w:t>
      </w:r>
      <w:r w:rsidR="000F0178">
        <w:rPr>
          <w:rFonts w:ascii="Trebuchet MS" w:hAnsi="Trebuchet MS"/>
        </w:rPr>
        <w:t>; nonché di chi fomenta dissidi e assuma comportamenti che danneggiano l’associazione moralmente o materialmente, in via diretta o mediata</w:t>
      </w:r>
      <w:r w:rsidR="004709C2">
        <w:rPr>
          <w:rFonts w:ascii="Trebuchet MS" w:hAnsi="Trebuchet MS"/>
        </w:rPr>
        <w:t>;</w:t>
      </w:r>
      <w:r>
        <w:rPr>
          <w:rFonts w:ascii="Trebuchet MS" w:hAnsi="Trebuchet MS"/>
        </w:rPr>
        <w:t xml:space="preserve"> c) per morosità</w:t>
      </w:r>
      <w:r w:rsidR="000F0178">
        <w:rPr>
          <w:rFonts w:ascii="Trebuchet MS" w:hAnsi="Trebuchet MS"/>
        </w:rPr>
        <w:t>; d) venir meno dei requisiti soggettivi utili a far parte dell’associazione.</w:t>
      </w:r>
      <w:r w:rsidR="004709C2">
        <w:rPr>
          <w:rFonts w:ascii="Trebuchet MS" w:hAnsi="Trebuchet MS"/>
        </w:rPr>
        <w:t xml:space="preserve"> </w:t>
      </w:r>
      <w:r>
        <w:rPr>
          <w:rFonts w:ascii="Trebuchet MS" w:hAnsi="Trebuchet MS"/>
        </w:rPr>
        <w:t xml:space="preserve">La socia che, per qualsiasi motivo, </w:t>
      </w:r>
      <w:proofErr w:type="gramStart"/>
      <w:r>
        <w:rPr>
          <w:rFonts w:ascii="Trebuchet MS" w:hAnsi="Trebuchet MS"/>
        </w:rPr>
        <w:t>cessi di</w:t>
      </w:r>
      <w:proofErr w:type="gramEnd"/>
      <w:r>
        <w:rPr>
          <w:rFonts w:ascii="Trebuchet MS" w:hAnsi="Trebuchet MS"/>
        </w:rPr>
        <w:t xml:space="preserve"> far parte dell’associazione, perde ogni diritto sul patrimonio sociale</w:t>
      </w:r>
      <w:r w:rsidR="000F0178">
        <w:rPr>
          <w:rFonts w:ascii="Trebuchet MS" w:hAnsi="Trebuchet MS"/>
        </w:rPr>
        <w:t xml:space="preserve"> e non ha diritto alla restituzione delle quote</w:t>
      </w:r>
      <w:r>
        <w:rPr>
          <w:rFonts w:ascii="Trebuchet MS" w:hAnsi="Trebuchet MS"/>
        </w:rPr>
        <w:t>. La qualità di associata non è trasmissibile.</w:t>
      </w:r>
      <w:r>
        <w:rPr>
          <w:rFonts w:ascii="Trebuchet MS" w:hAnsi="Trebuchet MS"/>
        </w:rPr>
        <w:br/>
      </w:r>
      <w:r w:rsidR="000F0178">
        <w:rPr>
          <w:rFonts w:ascii="Trebuchet MS" w:hAnsi="Trebuchet MS"/>
        </w:rPr>
        <w:t xml:space="preserve">Le condizioni che danno luogo alla decadenza o all’esclusione sono accertate dal Consiglio Direttivo che adotta in proposito una formale deliberazione di decadenza o esclusione. </w:t>
      </w:r>
    </w:p>
    <w:p w:rsidR="000F0178" w:rsidRDefault="00744237"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9</w:t>
      </w:r>
      <w:proofErr w:type="gramEnd"/>
      <w:r w:rsidR="000F0178">
        <w:rPr>
          <w:rFonts w:ascii="Trebuchet MS" w:hAnsi="Trebuchet MS"/>
          <w:b/>
          <w:bCs/>
          <w:color w:val="B13872"/>
        </w:rPr>
        <w:t xml:space="preserve"> </w:t>
      </w:r>
    </w:p>
    <w:p w:rsidR="000F0178" w:rsidRPr="000F0178" w:rsidRDefault="000F0178" w:rsidP="000F0178">
      <w:pPr>
        <w:pStyle w:val="NormaleWeb"/>
        <w:jc w:val="both"/>
        <w:rPr>
          <w:rFonts w:ascii="Trebuchet MS" w:hAnsi="Trebuchet MS"/>
          <w:color w:val="auto"/>
        </w:rPr>
      </w:pPr>
      <w:r>
        <w:rPr>
          <w:rFonts w:ascii="Trebuchet MS" w:hAnsi="Trebuchet MS"/>
          <w:bCs/>
          <w:color w:val="auto"/>
        </w:rPr>
        <w:t>(I</w:t>
      </w:r>
      <w:r w:rsidRPr="000F0178">
        <w:rPr>
          <w:rFonts w:ascii="Trebuchet MS" w:hAnsi="Trebuchet MS"/>
          <w:bCs/>
          <w:color w:val="auto"/>
        </w:rPr>
        <w:t xml:space="preserve">mpugnazione </w:t>
      </w:r>
      <w:r>
        <w:rPr>
          <w:rFonts w:ascii="Trebuchet MS" w:hAnsi="Trebuchet MS"/>
          <w:bCs/>
          <w:color w:val="auto"/>
        </w:rPr>
        <w:t>dell’</w:t>
      </w:r>
      <w:r w:rsidRPr="000F0178">
        <w:rPr>
          <w:rFonts w:ascii="Trebuchet MS" w:hAnsi="Trebuchet MS"/>
          <w:bCs/>
          <w:color w:val="auto"/>
        </w:rPr>
        <w:t>esclusione)</w:t>
      </w:r>
    </w:p>
    <w:p w:rsidR="00B3199D" w:rsidRDefault="000F0178" w:rsidP="000F0178">
      <w:pPr>
        <w:pStyle w:val="NormaleWeb"/>
        <w:jc w:val="both"/>
        <w:rPr>
          <w:rFonts w:ascii="Trebuchet MS" w:hAnsi="Trebuchet MS"/>
          <w:b/>
          <w:bCs/>
          <w:color w:val="B13872"/>
        </w:rPr>
      </w:pPr>
      <w:r>
        <w:rPr>
          <w:rFonts w:ascii="Trebuchet MS" w:hAnsi="Trebuchet MS"/>
        </w:rPr>
        <w:t xml:space="preserve">Il socio escluso per i motivi di cui al precedente comma può ricorrere avverso la delibera del Consiglio Direttivo al Collegio dei garanti </w:t>
      </w:r>
      <w:proofErr w:type="gramStart"/>
      <w:r>
        <w:rPr>
          <w:rFonts w:ascii="Trebuchet MS" w:hAnsi="Trebuchet MS"/>
        </w:rPr>
        <w:t>nei</w:t>
      </w:r>
      <w:proofErr w:type="gramEnd"/>
      <w:r>
        <w:rPr>
          <w:rFonts w:ascii="Trebuchet MS" w:hAnsi="Trebuchet MS"/>
        </w:rPr>
        <w:t xml:space="preserve"> rispetto del contraddittorio. In tal caso entro trenta giorni dal ricevimento della comunicazione di esclusione il socio comunica l’impugnazione al Consiglio Direttivo che convoca all’uopo il collegio entro sessanta giorni. </w:t>
      </w:r>
      <w:r w:rsidR="00384968">
        <w:rPr>
          <w:rFonts w:ascii="Trebuchet MS" w:hAnsi="Trebuchet MS"/>
        </w:rPr>
        <w:br/>
      </w:r>
      <w:r w:rsidR="00384968">
        <w:rPr>
          <w:rFonts w:ascii="Trebuchet MS" w:hAnsi="Trebuchet MS"/>
        </w:rPr>
        <w:br/>
      </w:r>
      <w:r w:rsidR="00744237">
        <w:rPr>
          <w:rFonts w:ascii="Trebuchet MS" w:hAnsi="Trebuchet MS"/>
          <w:b/>
          <w:bCs/>
          <w:color w:val="B13872"/>
        </w:rPr>
        <w:t xml:space="preserve">Articolo </w:t>
      </w:r>
      <w:proofErr w:type="gramStart"/>
      <w:r w:rsidR="00744237">
        <w:rPr>
          <w:rFonts w:ascii="Trebuchet MS" w:hAnsi="Trebuchet MS"/>
          <w:b/>
          <w:bCs/>
          <w:color w:val="B13872"/>
        </w:rPr>
        <w:t>10</w:t>
      </w:r>
      <w:proofErr w:type="gramEnd"/>
    </w:p>
    <w:p w:rsidR="00B3199D" w:rsidRDefault="00384968" w:rsidP="000F0178">
      <w:pPr>
        <w:pStyle w:val="NormaleWeb"/>
        <w:jc w:val="both"/>
        <w:rPr>
          <w:rFonts w:ascii="Trebuchet MS" w:hAnsi="Trebuchet MS"/>
        </w:rPr>
      </w:pPr>
      <w:r>
        <w:rPr>
          <w:rFonts w:ascii="Trebuchet MS" w:hAnsi="Trebuchet MS"/>
        </w:rPr>
        <w:t xml:space="preserve">(ORGANI DELL’ASSOCIAZIONE) </w:t>
      </w:r>
    </w:p>
    <w:p w:rsidR="00871EBA" w:rsidRDefault="00384968" w:rsidP="000F0178">
      <w:pPr>
        <w:pStyle w:val="NormaleWeb"/>
        <w:jc w:val="both"/>
        <w:rPr>
          <w:rFonts w:ascii="Trebuchet MS" w:hAnsi="Trebuchet MS"/>
        </w:rPr>
      </w:pPr>
      <w:r>
        <w:rPr>
          <w:rFonts w:ascii="Trebuchet MS" w:hAnsi="Trebuchet MS"/>
        </w:rPr>
        <w:t>Sono organi dell’associazione: 1) la Presidente 2) la Vice Presidente</w:t>
      </w:r>
      <w:r w:rsidR="00857E3B">
        <w:rPr>
          <w:rFonts w:ascii="Trebuchet MS" w:hAnsi="Trebuchet MS"/>
        </w:rPr>
        <w:t xml:space="preserve"> 1- Responsabile Relazioni con Enti</w:t>
      </w:r>
      <w:r w:rsidR="00402E86">
        <w:rPr>
          <w:rFonts w:ascii="Trebuchet MS" w:hAnsi="Trebuchet MS"/>
        </w:rPr>
        <w:t>;</w:t>
      </w:r>
      <w:r w:rsidR="00857E3B">
        <w:rPr>
          <w:rFonts w:ascii="Trebuchet MS" w:hAnsi="Trebuchet MS"/>
        </w:rPr>
        <w:t xml:space="preserve"> 3) la Vice Presidente 2</w:t>
      </w:r>
      <w:r w:rsidR="00402E86">
        <w:rPr>
          <w:rFonts w:ascii="Trebuchet MS" w:hAnsi="Trebuchet MS"/>
        </w:rPr>
        <w:t xml:space="preserve"> </w:t>
      </w:r>
      <w:r w:rsidR="00857E3B">
        <w:rPr>
          <w:rFonts w:ascii="Trebuchet MS" w:hAnsi="Trebuchet MS"/>
        </w:rPr>
        <w:t>– Responsabile dei rapporti interni; 4</w:t>
      </w:r>
      <w:r>
        <w:rPr>
          <w:rFonts w:ascii="Trebuchet MS" w:hAnsi="Trebuchet MS"/>
        </w:rPr>
        <w:t>) L’Assemblea generale dei soci</w:t>
      </w:r>
      <w:r w:rsidR="00857E3B">
        <w:rPr>
          <w:rFonts w:ascii="Trebuchet MS" w:hAnsi="Trebuchet MS"/>
        </w:rPr>
        <w:t xml:space="preserve"> 5) il Consiglio Direttivo 6</w:t>
      </w:r>
      <w:r>
        <w:rPr>
          <w:rFonts w:ascii="Trebuchet MS" w:hAnsi="Trebuchet MS"/>
        </w:rPr>
        <w:t>) la Segretaria</w:t>
      </w:r>
      <w:r w:rsidR="00857E3B">
        <w:rPr>
          <w:rFonts w:ascii="Trebuchet MS" w:hAnsi="Trebuchet MS"/>
        </w:rPr>
        <w:t xml:space="preserve"> 7</w:t>
      </w:r>
      <w:proofErr w:type="gramStart"/>
      <w:r w:rsidR="000F0178">
        <w:rPr>
          <w:rFonts w:ascii="Trebuchet MS" w:hAnsi="Trebuchet MS"/>
        </w:rPr>
        <w:t>)</w:t>
      </w:r>
      <w:proofErr w:type="gramEnd"/>
      <w:r w:rsidR="000F0178">
        <w:rPr>
          <w:rFonts w:ascii="Trebuchet MS" w:hAnsi="Trebuchet MS"/>
        </w:rPr>
        <w:t xml:space="preserve"> la Tesoriera</w:t>
      </w:r>
      <w:r w:rsidR="00402E86">
        <w:rPr>
          <w:rFonts w:ascii="Trebuchet MS" w:hAnsi="Trebuchet MS"/>
        </w:rPr>
        <w:t xml:space="preserve">. </w:t>
      </w:r>
      <w:r>
        <w:rPr>
          <w:rFonts w:ascii="Trebuchet MS" w:hAnsi="Trebuchet MS"/>
        </w:rPr>
        <w:t xml:space="preserve"> Le cariche sociali sono assunte e assolte a titolo gratuito. Tutte le cariche, tranne l’Assemblea generale dei soci, devono essere ricoperte esclusivamente da donne.</w:t>
      </w:r>
    </w:p>
    <w:p w:rsidR="00B3199D" w:rsidRDefault="00744237"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11</w:t>
      </w:r>
      <w:proofErr w:type="gramEnd"/>
    </w:p>
    <w:p w:rsidR="00E16768" w:rsidRDefault="00384968" w:rsidP="000F0178">
      <w:pPr>
        <w:pStyle w:val="NormaleWeb"/>
        <w:jc w:val="both"/>
        <w:rPr>
          <w:rFonts w:ascii="Trebuchet MS" w:hAnsi="Trebuchet MS"/>
        </w:rPr>
      </w:pPr>
      <w:proofErr w:type="gramStart"/>
      <w:r>
        <w:rPr>
          <w:rFonts w:ascii="Trebuchet MS" w:hAnsi="Trebuchet MS"/>
        </w:rPr>
        <w:t>(PRESIDENTE</w:t>
      </w:r>
      <w:proofErr w:type="gramEnd"/>
      <w:r>
        <w:rPr>
          <w:rFonts w:ascii="Trebuchet MS" w:hAnsi="Trebuchet MS"/>
        </w:rPr>
        <w:t>)</w:t>
      </w:r>
      <w:r>
        <w:rPr>
          <w:rFonts w:ascii="Trebuchet MS" w:hAnsi="Trebuchet MS"/>
        </w:rPr>
        <w:br/>
        <w:t xml:space="preserve">La Presidente è eletta dal Consiglio Direttivo, convocato in </w:t>
      </w:r>
      <w:proofErr w:type="gramStart"/>
      <w:r>
        <w:rPr>
          <w:rFonts w:ascii="Trebuchet MS" w:hAnsi="Trebuchet MS"/>
        </w:rPr>
        <w:t>apposita</w:t>
      </w:r>
      <w:proofErr w:type="gramEnd"/>
      <w:r>
        <w:rPr>
          <w:rFonts w:ascii="Trebuchet MS" w:hAnsi="Trebuchet MS"/>
        </w:rPr>
        <w:t xml:space="preserve"> adunanza, a maggioranza dei due terzi delle presenti. La Presidente</w:t>
      </w:r>
      <w:r w:rsidR="00D82B4D">
        <w:rPr>
          <w:rFonts w:ascii="Trebuchet MS" w:hAnsi="Trebuchet MS"/>
        </w:rPr>
        <w:t xml:space="preserve"> dura in carica due anni e può essere rieletta, ma non può rivestire la carica per un periodo superiore a due bienni consecutivi</w:t>
      </w:r>
      <w:r>
        <w:rPr>
          <w:rFonts w:ascii="Trebuchet MS" w:hAnsi="Trebuchet MS"/>
        </w:rPr>
        <w:t xml:space="preserve"> La Presidente </w:t>
      </w:r>
      <w:proofErr w:type="gramStart"/>
      <w:r>
        <w:rPr>
          <w:rFonts w:ascii="Trebuchet MS" w:hAnsi="Trebuchet MS"/>
        </w:rPr>
        <w:t>ha</w:t>
      </w:r>
      <w:proofErr w:type="gramEnd"/>
      <w:r>
        <w:rPr>
          <w:rFonts w:ascii="Trebuchet MS" w:hAnsi="Trebuchet MS"/>
        </w:rPr>
        <w:t xml:space="preserve"> la firma e la rappresentanza legale dell’Associazione di fronte ai terzi ed in giudizio. La Presidente convoca e presiede l’Assemblea Generale dei soci e il Consiglio Direttivo; sovrintende alle attività dell’associazione </w:t>
      </w:r>
      <w:proofErr w:type="gramStart"/>
      <w:r>
        <w:rPr>
          <w:rFonts w:ascii="Trebuchet MS" w:hAnsi="Trebuchet MS"/>
        </w:rPr>
        <w:t>ed</w:t>
      </w:r>
      <w:proofErr w:type="gramEnd"/>
      <w:r>
        <w:rPr>
          <w:rFonts w:ascii="Trebuchet MS" w:hAnsi="Trebuchet MS"/>
        </w:rPr>
        <w:t xml:space="preserve"> alla esecuzione delle delibere degli organi sociali. In caso di urgenza la Presidente può esercitare i poteri del Consiglio Direttivo riferendone allo stesso tempestivamente, in ogni caso, nella riunione immediatamente successiva. In caso di mancanza o impedimento della Presidente, l’assemblea è convocata e presieduta dalla Vice Presidente. </w:t>
      </w:r>
      <w:proofErr w:type="gramStart"/>
      <w:r>
        <w:rPr>
          <w:rFonts w:ascii="Trebuchet MS" w:hAnsi="Trebuchet MS"/>
        </w:rPr>
        <w:t>Ad</w:t>
      </w:r>
      <w:proofErr w:type="gramEnd"/>
      <w:r>
        <w:rPr>
          <w:rFonts w:ascii="Trebuchet MS" w:hAnsi="Trebuchet MS"/>
        </w:rPr>
        <w:t xml:space="preserve"> ogni altro effetto la Presidente</w:t>
      </w:r>
      <w:r w:rsidR="00D82B4D">
        <w:rPr>
          <w:rFonts w:ascii="Trebuchet MS" w:hAnsi="Trebuchet MS"/>
        </w:rPr>
        <w:t>,</w:t>
      </w:r>
      <w:r>
        <w:rPr>
          <w:rFonts w:ascii="Trebuchet MS" w:hAnsi="Trebuchet MS"/>
        </w:rPr>
        <w:t xml:space="preserve"> in caso di assenza o impedimento</w:t>
      </w:r>
      <w:r w:rsidR="00D82B4D">
        <w:rPr>
          <w:rFonts w:ascii="Trebuchet MS" w:hAnsi="Trebuchet MS"/>
        </w:rPr>
        <w:t>,</w:t>
      </w:r>
      <w:r>
        <w:rPr>
          <w:rFonts w:ascii="Trebuchet MS" w:hAnsi="Trebuchet MS"/>
        </w:rPr>
        <w:t xml:space="preserve"> è so</w:t>
      </w:r>
      <w:r w:rsidR="00D82B4D">
        <w:rPr>
          <w:rFonts w:ascii="Trebuchet MS" w:hAnsi="Trebuchet MS"/>
        </w:rPr>
        <w:t xml:space="preserve">stituita dalla Vice-Presidente </w:t>
      </w:r>
      <w:r>
        <w:rPr>
          <w:rFonts w:ascii="Trebuchet MS" w:hAnsi="Trebuchet MS"/>
        </w:rPr>
        <w:t xml:space="preserve">anche nella rappresentanza legale dell’Associazione di fronte ai terzi ed in giudizio. </w:t>
      </w:r>
    </w:p>
    <w:p w:rsidR="00E16768" w:rsidRDefault="00857E3B" w:rsidP="000F0178">
      <w:pPr>
        <w:pStyle w:val="NormaleWeb"/>
        <w:jc w:val="both"/>
        <w:rPr>
          <w:rFonts w:ascii="Trebuchet MS" w:hAnsi="Trebuchet MS"/>
        </w:rPr>
      </w:pPr>
      <w:r>
        <w:rPr>
          <w:rFonts w:ascii="Trebuchet MS" w:hAnsi="Trebuchet MS"/>
        </w:rPr>
        <w:t>La</w:t>
      </w:r>
      <w:r w:rsidR="00E16768">
        <w:rPr>
          <w:rFonts w:ascii="Trebuchet MS" w:hAnsi="Trebuchet MS"/>
        </w:rPr>
        <w:t xml:space="preserve"> Presidente può adottare provvedimenti d’urgenza nell’ambito delle attribuzioni del Consiglio Direttivo che devono comunque essere ratificate dal Consiglio stesso.</w:t>
      </w:r>
    </w:p>
    <w:p w:rsidR="00E16768" w:rsidRDefault="00857E3B" w:rsidP="000F0178">
      <w:pPr>
        <w:pStyle w:val="NormaleWeb"/>
        <w:jc w:val="both"/>
        <w:rPr>
          <w:rFonts w:ascii="Trebuchet MS" w:hAnsi="Trebuchet MS"/>
        </w:rPr>
      </w:pPr>
      <w:r>
        <w:rPr>
          <w:rFonts w:ascii="Trebuchet MS" w:hAnsi="Trebuchet MS"/>
        </w:rPr>
        <w:lastRenderedPageBreak/>
        <w:t>La</w:t>
      </w:r>
      <w:r w:rsidR="00E16768">
        <w:rPr>
          <w:rFonts w:ascii="Trebuchet MS" w:hAnsi="Trebuchet MS"/>
        </w:rPr>
        <w:t xml:space="preserve"> Presidente ha la facoltà di nominare avvocati e procuratori nelle liti attive e passive riguardanti l’associazione. </w:t>
      </w:r>
    </w:p>
    <w:p w:rsidR="008C67FC" w:rsidRDefault="00857E3B" w:rsidP="000F0178">
      <w:pPr>
        <w:pStyle w:val="NormaleWeb"/>
        <w:jc w:val="both"/>
        <w:rPr>
          <w:rFonts w:ascii="Trebuchet MS" w:hAnsi="Trebuchet MS"/>
        </w:rPr>
      </w:pPr>
      <w:r>
        <w:rPr>
          <w:rFonts w:ascii="Trebuchet MS" w:hAnsi="Trebuchet MS"/>
        </w:rPr>
        <w:t xml:space="preserve">La </w:t>
      </w:r>
      <w:r w:rsidR="008C67FC">
        <w:rPr>
          <w:rFonts w:ascii="Trebuchet MS" w:hAnsi="Trebuchet MS"/>
        </w:rPr>
        <w:t xml:space="preserve">Presidente autorizzato ad accendere un conto corrente bancario o postale intestato all’associazione e </w:t>
      </w:r>
      <w:proofErr w:type="gramStart"/>
      <w:r w:rsidR="008C67FC">
        <w:rPr>
          <w:rFonts w:ascii="Trebuchet MS" w:hAnsi="Trebuchet MS"/>
        </w:rPr>
        <w:t>ad</w:t>
      </w:r>
      <w:proofErr w:type="gramEnd"/>
      <w:r w:rsidR="008C67FC">
        <w:rPr>
          <w:rFonts w:ascii="Trebuchet MS" w:hAnsi="Trebuchet MS"/>
        </w:rPr>
        <w:t xml:space="preserve"> effettuare </w:t>
      </w:r>
      <w:r w:rsidR="00B21EF0">
        <w:rPr>
          <w:rFonts w:ascii="Trebuchet MS" w:hAnsi="Trebuchet MS"/>
        </w:rPr>
        <w:t>tutte le operazioni necessarie per la loro gestione. Può delegare dette operazioni al tesoriere.</w:t>
      </w:r>
      <w:r w:rsidR="008C67FC">
        <w:rPr>
          <w:rFonts w:ascii="Trebuchet MS" w:hAnsi="Trebuchet MS"/>
        </w:rPr>
        <w:t xml:space="preserve"> </w:t>
      </w:r>
    </w:p>
    <w:p w:rsidR="00B3199D" w:rsidRDefault="00744237"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12</w:t>
      </w:r>
      <w:proofErr w:type="gramEnd"/>
    </w:p>
    <w:p w:rsidR="00B3199D" w:rsidRDefault="00384968" w:rsidP="000F0178">
      <w:pPr>
        <w:pStyle w:val="NormaleWeb"/>
        <w:jc w:val="both"/>
        <w:rPr>
          <w:rFonts w:ascii="Trebuchet MS" w:hAnsi="Trebuchet MS"/>
        </w:rPr>
      </w:pPr>
      <w:r>
        <w:rPr>
          <w:rFonts w:ascii="Trebuchet MS" w:hAnsi="Trebuchet MS"/>
        </w:rPr>
        <w:t xml:space="preserve">(L’ASSEMBLEA GENERALE DEI SOCI) </w:t>
      </w:r>
    </w:p>
    <w:p w:rsidR="00871EBA" w:rsidRDefault="00384968" w:rsidP="000F0178">
      <w:pPr>
        <w:pStyle w:val="NormaleWeb"/>
        <w:jc w:val="both"/>
        <w:rPr>
          <w:rFonts w:ascii="Trebuchet MS" w:hAnsi="Trebuchet MS"/>
        </w:rPr>
      </w:pPr>
      <w:r>
        <w:rPr>
          <w:rFonts w:ascii="Trebuchet MS" w:hAnsi="Trebuchet MS"/>
        </w:rPr>
        <w:t xml:space="preserve">L’Assemblea generale dei soci è composta </w:t>
      </w:r>
      <w:proofErr w:type="gramStart"/>
      <w:r>
        <w:rPr>
          <w:rFonts w:ascii="Trebuchet MS" w:hAnsi="Trebuchet MS"/>
        </w:rPr>
        <w:t>dalle</w:t>
      </w:r>
      <w:proofErr w:type="gramEnd"/>
      <w:r>
        <w:rPr>
          <w:rFonts w:ascii="Trebuchet MS" w:hAnsi="Trebuchet MS"/>
        </w:rPr>
        <w:t xml:space="preserve"> socie fondatrici e dai soci ordinari. L’Assemblea: a) discute tutte le linee generali di attività dell’associazione; b) delibera sul programma di attività e sulle iniziative che </w:t>
      </w:r>
      <w:proofErr w:type="gramStart"/>
      <w:r>
        <w:rPr>
          <w:rFonts w:ascii="Trebuchet MS" w:hAnsi="Trebuchet MS"/>
        </w:rPr>
        <w:t>vengono</w:t>
      </w:r>
      <w:proofErr w:type="gramEnd"/>
      <w:r>
        <w:rPr>
          <w:rFonts w:ascii="Trebuchet MS" w:hAnsi="Trebuchet MS"/>
        </w:rPr>
        <w:t xml:space="preserve"> sottoposte dalla Presidente, dal Consiglio Direttivo e dalle singole socie; c) approva il regolamento, il bilancio, le relazioni del Consiglio Direttivo</w:t>
      </w:r>
      <w:r w:rsidR="00D82B4D">
        <w:rPr>
          <w:rFonts w:ascii="Trebuchet MS" w:hAnsi="Trebuchet MS"/>
        </w:rPr>
        <w:t>;</w:t>
      </w:r>
      <w:r>
        <w:rPr>
          <w:rFonts w:ascii="Trebuchet MS" w:hAnsi="Trebuchet MS"/>
        </w:rPr>
        <w:t>  d) procede alla nomina della cariche sociali previste nel presente Statuto</w:t>
      </w:r>
      <w:r w:rsidR="00D82B4D">
        <w:rPr>
          <w:rFonts w:ascii="Trebuchet MS" w:hAnsi="Trebuchet MS"/>
        </w:rPr>
        <w:t>;</w:t>
      </w:r>
      <w:r>
        <w:rPr>
          <w:rFonts w:ascii="Trebuchet MS" w:hAnsi="Trebuchet MS"/>
        </w:rPr>
        <w:t xml:space="preserve"> e) delibera su tutti gli altri oggetti attinenti la gestione sociale riservati alla sua competenza dal presente Statuto. L’assemblea si riunisce almeno due volte l’anno su iniziativa della Presidente o su richiesta di almeno un terzo delle socie. Salvo quanto espressamente previsto all’articolo </w:t>
      </w:r>
      <w:proofErr w:type="gramStart"/>
      <w:r>
        <w:rPr>
          <w:rFonts w:ascii="Trebuchet MS" w:hAnsi="Trebuchet MS"/>
        </w:rPr>
        <w:t>6</w:t>
      </w:r>
      <w:proofErr w:type="gramEnd"/>
      <w:r>
        <w:rPr>
          <w:rFonts w:ascii="Trebuchet MS" w:hAnsi="Trebuchet MS"/>
        </w:rPr>
        <w:t>, per la regolarità delle adunanze e deliberazioni dell’Assemblea si applicano le seguenti norme: 1) le adunanze sono valide in prima convocazione quando siano presenti almeno due terzi delle socie; e in seconda convocazione quale sia il numero delle presenti 2) le deliberazioni sono valide in prima convocazione quando siano presenti almeno due terzi delle socie, e in seconda convocazione quale sia il numero delle presenti 3) le deliberazioni sono</w:t>
      </w:r>
      <w:r w:rsidR="00871EBA">
        <w:rPr>
          <w:rFonts w:ascii="Trebuchet MS" w:hAnsi="Trebuchet MS"/>
        </w:rPr>
        <w:t xml:space="preserve"> prese a maggioranza semplice. </w:t>
      </w:r>
    </w:p>
    <w:p w:rsidR="00B3199D" w:rsidRDefault="00744237"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13</w:t>
      </w:r>
      <w:proofErr w:type="gramEnd"/>
    </w:p>
    <w:p w:rsidR="00B3199D" w:rsidRDefault="00384968" w:rsidP="000F0178">
      <w:pPr>
        <w:pStyle w:val="NormaleWeb"/>
        <w:jc w:val="both"/>
        <w:rPr>
          <w:rFonts w:ascii="Trebuchet MS" w:hAnsi="Trebuchet MS"/>
        </w:rPr>
      </w:pPr>
      <w:r>
        <w:rPr>
          <w:rFonts w:ascii="Trebuchet MS" w:hAnsi="Trebuchet MS"/>
        </w:rPr>
        <w:t xml:space="preserve">(IL CONSIGLIO DIRETTIVO) </w:t>
      </w:r>
    </w:p>
    <w:p w:rsidR="00B3199D" w:rsidRDefault="00384968" w:rsidP="000F0178">
      <w:pPr>
        <w:pStyle w:val="NormaleWeb"/>
        <w:jc w:val="both"/>
        <w:rPr>
          <w:rFonts w:ascii="Trebuchet MS" w:hAnsi="Trebuchet MS"/>
          <w:b/>
          <w:bCs/>
          <w:color w:val="B13872"/>
        </w:rPr>
      </w:pPr>
      <w:r>
        <w:rPr>
          <w:rFonts w:ascii="Trebuchet MS" w:hAnsi="Trebuchet MS"/>
        </w:rPr>
        <w:t>Il Consiglio Direttivo è l’organo che definisce le linee e le priorità delle attività di cui all’art.</w:t>
      </w:r>
      <w:proofErr w:type="gramStart"/>
      <w:r>
        <w:rPr>
          <w:rFonts w:ascii="Trebuchet MS" w:hAnsi="Trebuchet MS"/>
        </w:rPr>
        <w:t>2</w:t>
      </w:r>
      <w:proofErr w:type="gramEnd"/>
      <w:r>
        <w:rPr>
          <w:rFonts w:ascii="Trebuchet MS" w:hAnsi="Trebuchet MS"/>
        </w:rPr>
        <w:t xml:space="preserve"> ed elabora i programmi annuali e pluriennali di ricerca e di lavoro da sottoporre all’Assemblea Generale delle socie. Si riunisce almeno due volte l’anno e delibera a maggioranza assoluta delle proprie </w:t>
      </w:r>
      <w:proofErr w:type="gramStart"/>
      <w:r>
        <w:rPr>
          <w:rFonts w:ascii="Trebuchet MS" w:hAnsi="Trebuchet MS"/>
        </w:rPr>
        <w:t>componenti</w:t>
      </w:r>
      <w:proofErr w:type="gramEnd"/>
      <w:r>
        <w:rPr>
          <w:rFonts w:ascii="Trebuchet MS" w:hAnsi="Trebuchet MS"/>
        </w:rPr>
        <w:t xml:space="preserve"> e resta in carica per cinque anni e sono rieleggibili per un massimo di t</w:t>
      </w:r>
      <w:r w:rsidR="00A53A79">
        <w:rPr>
          <w:rFonts w:ascii="Trebuchet MS" w:hAnsi="Trebuchet MS"/>
        </w:rPr>
        <w:t>re mandati. Esso</w:t>
      </w:r>
      <w:r w:rsidR="00857E3B">
        <w:rPr>
          <w:rFonts w:ascii="Trebuchet MS" w:hAnsi="Trebuchet MS"/>
        </w:rPr>
        <w:t xml:space="preserve"> è composto </w:t>
      </w:r>
      <w:proofErr w:type="gramStart"/>
      <w:r w:rsidR="00857E3B">
        <w:rPr>
          <w:rFonts w:ascii="Trebuchet MS" w:hAnsi="Trebuchet MS"/>
        </w:rPr>
        <w:t>da</w:t>
      </w:r>
      <w:proofErr w:type="gramEnd"/>
      <w:r w:rsidR="00857E3B">
        <w:rPr>
          <w:rFonts w:ascii="Trebuchet MS" w:hAnsi="Trebuchet MS"/>
        </w:rPr>
        <w:t xml:space="preserve"> 8/12</w:t>
      </w:r>
      <w:r>
        <w:rPr>
          <w:rFonts w:ascii="Trebuchet MS" w:hAnsi="Trebuchet MS"/>
        </w:rPr>
        <w:t xml:space="preserve"> componenti ed eletto dalle socie fondatrici. Il Consiglio nomina le proprie </w:t>
      </w:r>
      <w:proofErr w:type="gramStart"/>
      <w:r>
        <w:rPr>
          <w:rFonts w:ascii="Trebuchet MS" w:hAnsi="Trebuchet MS"/>
        </w:rPr>
        <w:t>componenti</w:t>
      </w:r>
      <w:proofErr w:type="gramEnd"/>
      <w:r>
        <w:rPr>
          <w:rFonts w:ascii="Trebuchet MS" w:hAnsi="Trebuchet MS"/>
        </w:rPr>
        <w:t xml:space="preserve">, la Presidente, la Vice Presidente, la Segretaria e la Tesoriera dell’Associazione. Sulle proposte emerse dall’Assemblea il Consiglio di Direttivo può altresì istituire specifiche sezioni di lavoro e di ricerca da affidare alla responsabilità di una delle </w:t>
      </w:r>
      <w:proofErr w:type="gramStart"/>
      <w:r>
        <w:rPr>
          <w:rFonts w:ascii="Trebuchet MS" w:hAnsi="Trebuchet MS"/>
        </w:rPr>
        <w:t>componenti</w:t>
      </w:r>
      <w:proofErr w:type="gramEnd"/>
      <w:r>
        <w:rPr>
          <w:rFonts w:ascii="Trebuchet MS" w:hAnsi="Trebuchet MS"/>
        </w:rPr>
        <w:t xml:space="preserve"> ed eccezionalmente a donne che non ne facciano parte. Propone il regolamento interno delle attività dell’Associazione. Predispone il bilancio preventivo e il </w:t>
      </w:r>
      <w:proofErr w:type="gramStart"/>
      <w:r>
        <w:rPr>
          <w:rFonts w:ascii="Trebuchet MS" w:hAnsi="Trebuchet MS"/>
        </w:rPr>
        <w:t>bilancio</w:t>
      </w:r>
      <w:proofErr w:type="gramEnd"/>
      <w:r>
        <w:rPr>
          <w:rFonts w:ascii="Trebuchet MS" w:hAnsi="Trebuchet MS"/>
        </w:rPr>
        <w:t xml:space="preserve"> consuntivo da sottoporre all’approvazione dell’Assemblea Generale. Delibera sulle liti attive e passive. </w:t>
      </w:r>
      <w:proofErr w:type="gramStart"/>
      <w:r>
        <w:rPr>
          <w:rFonts w:ascii="Trebuchet MS" w:hAnsi="Trebuchet MS"/>
        </w:rPr>
        <w:t>Stabilisce,</w:t>
      </w:r>
      <w:proofErr w:type="gramEnd"/>
      <w:r>
        <w:rPr>
          <w:rFonts w:ascii="Trebuchet MS" w:hAnsi="Trebuchet MS"/>
        </w:rPr>
        <w:t xml:space="preserve"> salvo approvazione dell’Assemblea le quote associative per le diverse categorie di socie. T</w:t>
      </w:r>
      <w:r w:rsidR="00D82B4D">
        <w:rPr>
          <w:rFonts w:ascii="Trebuchet MS" w:hAnsi="Trebuchet MS"/>
        </w:rPr>
        <w:t xml:space="preserve">utti gli organi del Consiglio </w:t>
      </w:r>
      <w:r>
        <w:rPr>
          <w:rFonts w:ascii="Trebuchet MS" w:hAnsi="Trebuchet MS"/>
        </w:rPr>
        <w:t xml:space="preserve"> Direttivo possono essere da questo revocati in ogni momento e decadono in ogni caso alla scadenza del mandato del C</w:t>
      </w:r>
      <w:r w:rsidR="00D82B4D">
        <w:rPr>
          <w:rFonts w:ascii="Trebuchet MS" w:hAnsi="Trebuchet MS"/>
        </w:rPr>
        <w:t xml:space="preserve">onsiglio stesso. Il Consiglio </w:t>
      </w:r>
      <w:r>
        <w:rPr>
          <w:rFonts w:ascii="Trebuchet MS" w:hAnsi="Trebuchet MS"/>
        </w:rPr>
        <w:t xml:space="preserve"> Direttivo è convocato dalla Presidente.</w:t>
      </w:r>
      <w:r>
        <w:rPr>
          <w:rFonts w:ascii="Trebuchet MS" w:hAnsi="Trebuchet MS"/>
        </w:rPr>
        <w:br/>
      </w:r>
      <w:r>
        <w:rPr>
          <w:rFonts w:ascii="Trebuchet MS" w:hAnsi="Trebuchet MS"/>
        </w:rPr>
        <w:br/>
      </w:r>
      <w:r>
        <w:rPr>
          <w:rFonts w:ascii="Trebuchet MS" w:hAnsi="Trebuchet MS"/>
        </w:rPr>
        <w:lastRenderedPageBreak/>
        <w:br/>
      </w:r>
      <w:r w:rsidR="00744237">
        <w:rPr>
          <w:rFonts w:ascii="Trebuchet MS" w:hAnsi="Trebuchet MS"/>
          <w:b/>
          <w:bCs/>
          <w:color w:val="B13872"/>
        </w:rPr>
        <w:t xml:space="preserve">Articolo </w:t>
      </w:r>
      <w:proofErr w:type="gramStart"/>
      <w:r w:rsidR="00744237">
        <w:rPr>
          <w:rFonts w:ascii="Trebuchet MS" w:hAnsi="Trebuchet MS"/>
          <w:b/>
          <w:bCs/>
          <w:color w:val="B13872"/>
        </w:rPr>
        <w:t>14</w:t>
      </w:r>
      <w:proofErr w:type="gramEnd"/>
    </w:p>
    <w:p w:rsidR="00857E3B" w:rsidRDefault="00857E3B" w:rsidP="00857E3B">
      <w:pPr>
        <w:pStyle w:val="NormaleWeb"/>
        <w:jc w:val="both"/>
        <w:rPr>
          <w:rFonts w:ascii="Trebuchet MS" w:hAnsi="Trebuchet MS"/>
        </w:rPr>
      </w:pPr>
      <w:r>
        <w:rPr>
          <w:rFonts w:ascii="Trebuchet MS" w:hAnsi="Trebuchet MS"/>
        </w:rPr>
        <w:t xml:space="preserve"> (VICE PRESIDENTE 1 - RESPONSABILE RELAZIONI ENTI)</w:t>
      </w:r>
    </w:p>
    <w:p w:rsidR="00857E3B" w:rsidRDefault="00857E3B" w:rsidP="00857E3B">
      <w:pPr>
        <w:pStyle w:val="NormaleWeb"/>
        <w:jc w:val="both"/>
        <w:rPr>
          <w:rFonts w:ascii="Trebuchet MS" w:hAnsi="Trebuchet MS"/>
        </w:rPr>
      </w:pPr>
      <w:r>
        <w:rPr>
          <w:rFonts w:ascii="Trebuchet MS" w:hAnsi="Trebuchet MS"/>
        </w:rPr>
        <w:t xml:space="preserve">Sostituisce la Presidente facendone le veci in caso di assenza prolungata. Assume l’incarico di instaurare e gestire i rapporti con gli enti territoriali e non </w:t>
      </w:r>
      <w:proofErr w:type="gramStart"/>
      <w:r>
        <w:rPr>
          <w:rFonts w:ascii="Trebuchet MS" w:hAnsi="Trebuchet MS"/>
        </w:rPr>
        <w:t>territoriali</w:t>
      </w:r>
      <w:proofErr w:type="gramEnd"/>
      <w:r>
        <w:rPr>
          <w:rFonts w:ascii="Trebuchet MS" w:hAnsi="Trebuchet MS"/>
        </w:rPr>
        <w:t xml:space="preserve">. </w:t>
      </w:r>
      <w:proofErr w:type="gramStart"/>
      <w:r>
        <w:rPr>
          <w:rFonts w:ascii="Trebuchet MS" w:hAnsi="Trebuchet MS"/>
        </w:rPr>
        <w:t>Viene</w:t>
      </w:r>
      <w:proofErr w:type="gramEnd"/>
      <w:r>
        <w:rPr>
          <w:rFonts w:ascii="Trebuchet MS" w:hAnsi="Trebuchet MS"/>
        </w:rPr>
        <w:t xml:space="preserve"> eletta dal Consiglio direttivo su suggerimento della Presidente e  dura in carica quanto la Presidente. </w:t>
      </w:r>
    </w:p>
    <w:p w:rsidR="0097332A" w:rsidRDefault="00F24265"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15</w:t>
      </w:r>
      <w:proofErr w:type="gramEnd"/>
    </w:p>
    <w:p w:rsidR="00857E3B" w:rsidRDefault="00857E3B" w:rsidP="00857E3B">
      <w:pPr>
        <w:pStyle w:val="NormaleWeb"/>
        <w:jc w:val="both"/>
        <w:rPr>
          <w:rFonts w:ascii="Trebuchet MS" w:hAnsi="Trebuchet MS"/>
        </w:rPr>
      </w:pPr>
      <w:r>
        <w:rPr>
          <w:rFonts w:ascii="Trebuchet MS" w:hAnsi="Trebuchet MS"/>
        </w:rPr>
        <w:t>(VICE PRESIDENTE</w:t>
      </w:r>
      <w:r w:rsidRPr="00F24265">
        <w:rPr>
          <w:rFonts w:ascii="Trebuchet MS" w:hAnsi="Trebuchet MS"/>
        </w:rPr>
        <w:t xml:space="preserve"> </w:t>
      </w:r>
      <w:r>
        <w:rPr>
          <w:rFonts w:ascii="Trebuchet MS" w:hAnsi="Trebuchet MS"/>
        </w:rPr>
        <w:t>2 - RESPONSABILE RAPPORTI INTERNI)</w:t>
      </w:r>
    </w:p>
    <w:p w:rsidR="00857E3B" w:rsidRDefault="00857E3B" w:rsidP="00857E3B">
      <w:pPr>
        <w:pStyle w:val="NormaleWeb"/>
        <w:jc w:val="both"/>
        <w:rPr>
          <w:rFonts w:ascii="Trebuchet MS" w:hAnsi="Trebuchet MS"/>
        </w:rPr>
      </w:pPr>
      <w:r>
        <w:rPr>
          <w:rFonts w:ascii="Trebuchet MS" w:hAnsi="Trebuchet MS"/>
        </w:rPr>
        <w:t>Sostituisce la Presidente. Gestisce i rapporti interni fra le Associate. Istituisce e presiede la Commissione scientifica e coordina la</w:t>
      </w:r>
      <w:proofErr w:type="gramStart"/>
      <w:r>
        <w:rPr>
          <w:rFonts w:ascii="Trebuchet MS" w:hAnsi="Trebuchet MS"/>
        </w:rPr>
        <w:t xml:space="preserve">  </w:t>
      </w:r>
      <w:proofErr w:type="gramEnd"/>
      <w:r>
        <w:rPr>
          <w:rFonts w:ascii="Trebuchet MS" w:hAnsi="Trebuchet MS"/>
        </w:rPr>
        <w:t xml:space="preserve">gestione degli sportelli. </w:t>
      </w:r>
      <w:proofErr w:type="gramStart"/>
      <w:r>
        <w:rPr>
          <w:rFonts w:ascii="Trebuchet MS" w:hAnsi="Trebuchet MS"/>
        </w:rPr>
        <w:t>Viene</w:t>
      </w:r>
      <w:proofErr w:type="gramEnd"/>
      <w:r>
        <w:rPr>
          <w:rFonts w:ascii="Trebuchet MS" w:hAnsi="Trebuchet MS"/>
        </w:rPr>
        <w:t xml:space="preserve"> eletta dal Consiglio su suggerimento della Presidente  e dura in carica quanto la Presidente. </w:t>
      </w:r>
    </w:p>
    <w:p w:rsidR="0033242D" w:rsidRDefault="00384968"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1</w:t>
      </w:r>
      <w:r w:rsidR="00F24265">
        <w:rPr>
          <w:rFonts w:ascii="Trebuchet MS" w:hAnsi="Trebuchet MS"/>
          <w:b/>
          <w:bCs/>
          <w:color w:val="B13872"/>
        </w:rPr>
        <w:t>6</w:t>
      </w:r>
      <w:proofErr w:type="gramEnd"/>
    </w:p>
    <w:p w:rsidR="0033242D" w:rsidRDefault="00384968" w:rsidP="000F0178">
      <w:pPr>
        <w:pStyle w:val="NormaleWeb"/>
        <w:jc w:val="both"/>
        <w:rPr>
          <w:rFonts w:ascii="Trebuchet MS" w:hAnsi="Trebuchet MS"/>
        </w:rPr>
      </w:pPr>
      <w:r>
        <w:rPr>
          <w:rFonts w:ascii="Trebuchet MS" w:hAnsi="Trebuchet MS"/>
        </w:rPr>
        <w:t>(</w:t>
      </w:r>
      <w:r w:rsidR="00F24265">
        <w:rPr>
          <w:rFonts w:ascii="Trebuchet MS" w:hAnsi="Trebuchet MS"/>
        </w:rPr>
        <w:t>LA TESORIERA</w:t>
      </w:r>
      <w:proofErr w:type="gramStart"/>
      <w:r w:rsidR="00F24265">
        <w:rPr>
          <w:rFonts w:ascii="Trebuchet MS" w:hAnsi="Trebuchet MS"/>
        </w:rPr>
        <w:t xml:space="preserve"> </w:t>
      </w:r>
      <w:r>
        <w:rPr>
          <w:rFonts w:ascii="Trebuchet MS" w:hAnsi="Trebuchet MS"/>
        </w:rPr>
        <w:t>)</w:t>
      </w:r>
      <w:proofErr w:type="gramEnd"/>
    </w:p>
    <w:p w:rsidR="00B21EF0" w:rsidRDefault="00384968" w:rsidP="000F0178">
      <w:pPr>
        <w:pStyle w:val="NormaleWeb"/>
        <w:jc w:val="both"/>
        <w:rPr>
          <w:rFonts w:ascii="Trebuchet MS" w:hAnsi="Trebuchet MS"/>
        </w:rPr>
      </w:pPr>
      <w:r>
        <w:rPr>
          <w:rFonts w:ascii="Trebuchet MS" w:hAnsi="Trebuchet MS"/>
        </w:rPr>
        <w:t xml:space="preserve">Tesoriera, compila il bilancio annuale dell’esercizio </w:t>
      </w:r>
      <w:proofErr w:type="gramStart"/>
      <w:r>
        <w:rPr>
          <w:rFonts w:ascii="Trebuchet MS" w:hAnsi="Trebuchet MS"/>
        </w:rPr>
        <w:t>conclusosi</w:t>
      </w:r>
      <w:proofErr w:type="gramEnd"/>
      <w:r>
        <w:rPr>
          <w:rFonts w:ascii="Trebuchet MS" w:hAnsi="Trebuchet MS"/>
        </w:rPr>
        <w:t xml:space="preserve"> il giorno 31 dicembre di ogni anno, da sottoporre al Consiglio Direttivo per l’approvazione. Riscuote inoltre le quote annuali e provvede in genere </w:t>
      </w:r>
      <w:proofErr w:type="gramStart"/>
      <w:r>
        <w:rPr>
          <w:rFonts w:ascii="Trebuchet MS" w:hAnsi="Trebuchet MS"/>
        </w:rPr>
        <w:t>ad</w:t>
      </w:r>
      <w:proofErr w:type="gramEnd"/>
      <w:r>
        <w:rPr>
          <w:rFonts w:ascii="Trebuchet MS" w:hAnsi="Trebuchet MS"/>
        </w:rPr>
        <w:t xml:space="preserve"> ogni adempimento amministrativo dell’Associazione. La Tesoriera </w:t>
      </w:r>
      <w:proofErr w:type="gramStart"/>
      <w:r>
        <w:rPr>
          <w:rFonts w:ascii="Trebuchet MS" w:hAnsi="Trebuchet MS"/>
        </w:rPr>
        <w:t>viene</w:t>
      </w:r>
      <w:proofErr w:type="gramEnd"/>
      <w:r>
        <w:rPr>
          <w:rFonts w:ascii="Trebuchet MS" w:hAnsi="Trebuchet MS"/>
        </w:rPr>
        <w:t xml:space="preserve"> eletta tra</w:t>
      </w:r>
      <w:r w:rsidR="00D82B4D">
        <w:rPr>
          <w:rFonts w:ascii="Trebuchet MS" w:hAnsi="Trebuchet MS"/>
        </w:rPr>
        <w:t xml:space="preserve"> le componenti del Consiglio </w:t>
      </w:r>
      <w:r>
        <w:rPr>
          <w:rFonts w:ascii="Trebuchet MS" w:hAnsi="Trebuchet MS"/>
        </w:rPr>
        <w:t xml:space="preserve">Direttivo. </w:t>
      </w:r>
    </w:p>
    <w:p w:rsidR="00E16768" w:rsidRDefault="00B3199D" w:rsidP="000F0178">
      <w:pPr>
        <w:pStyle w:val="NormaleWeb"/>
        <w:jc w:val="both"/>
        <w:rPr>
          <w:rFonts w:ascii="Trebuchet MS" w:hAnsi="Trebuchet MS"/>
          <w:b/>
          <w:bCs/>
          <w:color w:val="B13872"/>
        </w:rPr>
      </w:pPr>
      <w:r>
        <w:rPr>
          <w:rFonts w:ascii="Trebuchet MS" w:hAnsi="Trebuchet MS"/>
          <w:b/>
          <w:bCs/>
          <w:color w:val="B13872"/>
        </w:rPr>
        <w:t xml:space="preserve">Articolo </w:t>
      </w:r>
      <w:proofErr w:type="gramStart"/>
      <w:r>
        <w:rPr>
          <w:rFonts w:ascii="Trebuchet MS" w:hAnsi="Trebuchet MS"/>
          <w:b/>
          <w:bCs/>
          <w:color w:val="B13872"/>
        </w:rPr>
        <w:t>1</w:t>
      </w:r>
      <w:r w:rsidR="00F24265">
        <w:rPr>
          <w:rFonts w:ascii="Trebuchet MS" w:hAnsi="Trebuchet MS"/>
          <w:b/>
          <w:bCs/>
          <w:color w:val="B13872"/>
        </w:rPr>
        <w:t>7</w:t>
      </w:r>
      <w:proofErr w:type="gramEnd"/>
    </w:p>
    <w:p w:rsidR="00B21EF0" w:rsidRDefault="004709C2" w:rsidP="000F0178">
      <w:pPr>
        <w:pStyle w:val="NormaleWeb"/>
        <w:jc w:val="both"/>
        <w:rPr>
          <w:rFonts w:ascii="Trebuchet MS" w:hAnsi="Trebuchet MS"/>
        </w:rPr>
      </w:pPr>
      <w:proofErr w:type="gramStart"/>
      <w:r>
        <w:rPr>
          <w:rFonts w:ascii="Trebuchet MS" w:hAnsi="Trebuchet MS"/>
        </w:rPr>
        <w:t>(LA</w:t>
      </w:r>
      <w:proofErr w:type="gramEnd"/>
      <w:r w:rsidR="00384968">
        <w:rPr>
          <w:rFonts w:ascii="Trebuchet MS" w:hAnsi="Trebuchet MS"/>
        </w:rPr>
        <w:t xml:space="preserve"> SEGRETARIA) </w:t>
      </w:r>
      <w:r w:rsidR="00384968">
        <w:rPr>
          <w:rFonts w:ascii="Trebuchet MS" w:hAnsi="Trebuchet MS"/>
        </w:rPr>
        <w:br/>
      </w:r>
      <w:r w:rsidR="00384968">
        <w:rPr>
          <w:rFonts w:ascii="Trebuchet MS" w:hAnsi="Trebuchet MS"/>
        </w:rPr>
        <w:br/>
        <w:t xml:space="preserve">La Segretaria cura la redazione dei verbali dell’Assemblea Generale </w:t>
      </w:r>
      <w:proofErr w:type="gramStart"/>
      <w:r w:rsidR="00384968">
        <w:rPr>
          <w:rFonts w:ascii="Trebuchet MS" w:hAnsi="Trebuchet MS"/>
        </w:rPr>
        <w:t>dei</w:t>
      </w:r>
      <w:proofErr w:type="gramEnd"/>
      <w:r w:rsidR="00384968">
        <w:rPr>
          <w:rFonts w:ascii="Trebuchet MS" w:hAnsi="Trebuchet MS"/>
        </w:rPr>
        <w:t xml:space="preserve"> Soci e delle riunioni del Consiglio Direttivo. Informa i soci delle comunicazioni fatte dalla Presidente e si occupa di trasmettere le convocazioni delle riunioni e di altri aspetti burocratici dell’associazione. La Segretaria </w:t>
      </w:r>
      <w:proofErr w:type="gramStart"/>
      <w:r w:rsidR="00384968">
        <w:rPr>
          <w:rFonts w:ascii="Trebuchet MS" w:hAnsi="Trebuchet MS"/>
        </w:rPr>
        <w:t>viene</w:t>
      </w:r>
      <w:proofErr w:type="gramEnd"/>
      <w:r w:rsidR="00384968">
        <w:rPr>
          <w:rFonts w:ascii="Trebuchet MS" w:hAnsi="Trebuchet MS"/>
        </w:rPr>
        <w:t xml:space="preserve"> eletta tra</w:t>
      </w:r>
      <w:r w:rsidR="00D82B4D">
        <w:rPr>
          <w:rFonts w:ascii="Trebuchet MS" w:hAnsi="Trebuchet MS"/>
        </w:rPr>
        <w:t xml:space="preserve"> le componenti del Consiglio </w:t>
      </w:r>
      <w:r w:rsidR="00384968">
        <w:rPr>
          <w:rFonts w:ascii="Trebuchet MS" w:hAnsi="Trebuchet MS"/>
        </w:rPr>
        <w:t xml:space="preserve">Direttivo. </w:t>
      </w:r>
    </w:p>
    <w:p w:rsidR="00145BA7" w:rsidRDefault="00384968" w:rsidP="00F24265">
      <w:pPr>
        <w:pStyle w:val="NormaleWeb"/>
        <w:jc w:val="both"/>
        <w:rPr>
          <w:b/>
          <w:bCs/>
          <w:color w:val="B13872"/>
        </w:rPr>
      </w:pPr>
      <w:r>
        <w:rPr>
          <w:rFonts w:ascii="Trebuchet MS" w:hAnsi="Trebuchet MS"/>
        </w:rPr>
        <w:br/>
      </w:r>
      <w:r w:rsidR="00145BA7">
        <w:rPr>
          <w:b/>
          <w:bCs/>
          <w:color w:val="B13872"/>
        </w:rPr>
        <w:t>(GESTIONE PROVVISORIA DELL’ASSOCIAZIONE)</w:t>
      </w:r>
    </w:p>
    <w:p w:rsidR="00145BA7" w:rsidRDefault="00145BA7" w:rsidP="00B3199D">
      <w:pPr>
        <w:jc w:val="both"/>
        <w:rPr>
          <w:b/>
          <w:bCs/>
          <w:color w:val="B13872"/>
        </w:rPr>
      </w:pPr>
    </w:p>
    <w:p w:rsidR="00145BA7" w:rsidRDefault="00145BA7" w:rsidP="00B3199D">
      <w:pPr>
        <w:jc w:val="both"/>
        <w:rPr>
          <w:b/>
          <w:bCs/>
          <w:color w:val="B13872"/>
        </w:rPr>
      </w:pPr>
      <w:r>
        <w:rPr>
          <w:b/>
          <w:bCs/>
          <w:color w:val="B13872"/>
        </w:rPr>
        <w:t xml:space="preserve">Nei primi tre mesi dalla nascita </w:t>
      </w:r>
      <w:proofErr w:type="gramStart"/>
      <w:r>
        <w:rPr>
          <w:b/>
          <w:bCs/>
          <w:color w:val="B13872"/>
        </w:rPr>
        <w:t>de</w:t>
      </w:r>
      <w:r w:rsidR="002F2DC2">
        <w:rPr>
          <w:b/>
          <w:bCs/>
          <w:color w:val="B13872"/>
        </w:rPr>
        <w:t xml:space="preserve">lla </w:t>
      </w:r>
      <w:proofErr w:type="gramEnd"/>
      <w:r w:rsidR="002F2DC2">
        <w:rPr>
          <w:b/>
          <w:bCs/>
          <w:color w:val="B13872"/>
        </w:rPr>
        <w:t>associazione, la stessa potrà essere</w:t>
      </w:r>
      <w:r>
        <w:rPr>
          <w:b/>
          <w:bCs/>
          <w:color w:val="B13872"/>
        </w:rPr>
        <w:t xml:space="preserve"> gestita in via provvisoria da un direttorio formato dalle socie fondatrici che assumeranno tutte le decisioni necessarie ed urgenti per condurre l’associazione verso l’ordinarietà.</w:t>
      </w:r>
    </w:p>
    <w:p w:rsidR="00145BA7" w:rsidRDefault="00145BA7" w:rsidP="00B3199D">
      <w:pPr>
        <w:jc w:val="both"/>
        <w:rPr>
          <w:b/>
          <w:bCs/>
          <w:color w:val="B13872"/>
        </w:rPr>
      </w:pPr>
      <w:r>
        <w:rPr>
          <w:b/>
          <w:bCs/>
          <w:color w:val="B13872"/>
        </w:rPr>
        <w:t xml:space="preserve">Tale direttorio deciderà a maggioranza al fine di consentire poi al consiglio direttivo di riunirsi e deliberare le cariche sopra menzionate. </w:t>
      </w:r>
    </w:p>
    <w:p w:rsidR="00145BA7" w:rsidRDefault="00145BA7" w:rsidP="00B3199D">
      <w:pPr>
        <w:jc w:val="both"/>
        <w:rPr>
          <w:b/>
          <w:bCs/>
          <w:color w:val="B13872"/>
        </w:rPr>
      </w:pPr>
    </w:p>
    <w:p w:rsidR="00B3199D" w:rsidRDefault="00B3199D" w:rsidP="00B3199D">
      <w:pPr>
        <w:jc w:val="both"/>
        <w:rPr>
          <w:b/>
          <w:bCs/>
          <w:color w:val="B13872"/>
        </w:rPr>
      </w:pPr>
      <w:r>
        <w:rPr>
          <w:b/>
          <w:bCs/>
          <w:color w:val="B13872"/>
        </w:rPr>
        <w:t xml:space="preserve">Articolo </w:t>
      </w:r>
      <w:proofErr w:type="gramStart"/>
      <w:r>
        <w:rPr>
          <w:b/>
          <w:bCs/>
          <w:color w:val="B13872"/>
        </w:rPr>
        <w:t>1</w:t>
      </w:r>
      <w:r w:rsidR="00F24265">
        <w:rPr>
          <w:b/>
          <w:bCs/>
          <w:color w:val="B13872"/>
        </w:rPr>
        <w:t>8</w:t>
      </w:r>
      <w:proofErr w:type="gramEnd"/>
    </w:p>
    <w:p w:rsidR="00BD6BF7" w:rsidRDefault="00BD6BF7" w:rsidP="00B3199D">
      <w:pPr>
        <w:jc w:val="both"/>
      </w:pPr>
      <w:r>
        <w:t>(ORGANI FACOLTATIVI)</w:t>
      </w:r>
    </w:p>
    <w:p w:rsidR="00384968" w:rsidRDefault="00BD6BF7" w:rsidP="000F0178">
      <w:pPr>
        <w:pStyle w:val="NormaleWeb"/>
        <w:jc w:val="both"/>
        <w:rPr>
          <w:rFonts w:ascii="Trebuchet MS" w:hAnsi="Trebuchet MS"/>
        </w:rPr>
      </w:pPr>
      <w:r>
        <w:rPr>
          <w:rFonts w:ascii="Trebuchet MS" w:hAnsi="Trebuchet MS"/>
        </w:rPr>
        <w:t>Sono organi facoltativi</w:t>
      </w:r>
      <w:proofErr w:type="gramStart"/>
      <w:r>
        <w:rPr>
          <w:rFonts w:ascii="Trebuchet MS" w:hAnsi="Trebuchet MS"/>
        </w:rPr>
        <w:t xml:space="preserve"> :</w:t>
      </w:r>
      <w:proofErr w:type="gramEnd"/>
      <w:r>
        <w:rPr>
          <w:rFonts w:ascii="Trebuchet MS" w:hAnsi="Trebuchet MS"/>
        </w:rPr>
        <w:t xml:space="preserve"> 1) Le Commissioni Scientifiche; 2) </w:t>
      </w:r>
      <w:r w:rsidR="00670DA9">
        <w:rPr>
          <w:rFonts w:ascii="Trebuchet MS" w:hAnsi="Trebuchet MS"/>
        </w:rPr>
        <w:t>La Consulta delle Regioni; 3) Il Collegio dei Revisori; 4) Il Collegio dei Garanti.</w:t>
      </w:r>
    </w:p>
    <w:p w:rsidR="00B21EF0" w:rsidRDefault="00B21EF0" w:rsidP="000F0178">
      <w:pPr>
        <w:pStyle w:val="NormaleWeb"/>
        <w:jc w:val="both"/>
        <w:rPr>
          <w:rFonts w:ascii="Trebuchet MS" w:hAnsi="Trebuchet MS"/>
        </w:rPr>
      </w:pPr>
      <w:r>
        <w:rPr>
          <w:rFonts w:ascii="Trebuchet MS" w:hAnsi="Trebuchet MS"/>
        </w:rPr>
        <w:t xml:space="preserve">Le commissioni scientifiche esprimono parerei consultivi u tutte le iniziative dell’associazione aventi rilevanza culturale, </w:t>
      </w:r>
      <w:proofErr w:type="gramStart"/>
      <w:r>
        <w:rPr>
          <w:rFonts w:ascii="Trebuchet MS" w:hAnsi="Trebuchet MS"/>
        </w:rPr>
        <w:t>scientifica e professionale inerenti</w:t>
      </w:r>
      <w:proofErr w:type="gramEnd"/>
      <w:r>
        <w:rPr>
          <w:rFonts w:ascii="Trebuchet MS" w:hAnsi="Trebuchet MS"/>
        </w:rPr>
        <w:t xml:space="preserve"> ai temi e alle problematiche di cui si occupano; le commissioni scientifiche sono composte da socie che, per forte motivazione e/o specifica e provata esperienza, siano incaricate dal Consiglio direttivo di elaborare particolari indirizzi dell’associazione, nonché le linee guida per gli interventi in ambito operativo da sottoporre all’approvazione del Presidente e del Consiglio direttivo. </w:t>
      </w:r>
    </w:p>
    <w:p w:rsidR="00B21EF0" w:rsidRDefault="00B21EF0" w:rsidP="000F0178">
      <w:pPr>
        <w:pStyle w:val="NormaleWeb"/>
        <w:jc w:val="both"/>
        <w:rPr>
          <w:rFonts w:ascii="Trebuchet MS" w:hAnsi="Trebuchet MS"/>
        </w:rPr>
      </w:pPr>
      <w:r>
        <w:rPr>
          <w:rFonts w:ascii="Trebuchet MS" w:hAnsi="Trebuchet MS"/>
        </w:rPr>
        <w:t xml:space="preserve">La consulta delle Regioni ha funzione consultiva e propositiva e ne fanno parte tutti i referenti regionali in carica. L’attività della consulta delle Regioni ha l’obiettivo di potenziare il coordinamento, il confronto e lo scambio di esperienze e strumenti operativi, promuovere </w:t>
      </w:r>
      <w:proofErr w:type="gramStart"/>
      <w:r>
        <w:rPr>
          <w:rFonts w:ascii="Trebuchet MS" w:hAnsi="Trebuchet MS"/>
        </w:rPr>
        <w:t>progettualità</w:t>
      </w:r>
      <w:proofErr w:type="gramEnd"/>
      <w:r>
        <w:rPr>
          <w:rFonts w:ascii="Trebuchet MS" w:hAnsi="Trebuchet MS"/>
        </w:rPr>
        <w:t xml:space="preserve"> comuni e condivise tra i soci a livello interregionale, favorire il collegamento tra il consiglio direttivo e le realtà regionali, rendere omogeneo l’operato dei referenti regionali sull’intero territorio nazionale.  </w:t>
      </w:r>
    </w:p>
    <w:p w:rsidR="00B21EF0" w:rsidRDefault="00B21EF0" w:rsidP="000F0178">
      <w:pPr>
        <w:pStyle w:val="NormaleWeb"/>
        <w:jc w:val="both"/>
        <w:rPr>
          <w:rFonts w:ascii="Trebuchet MS" w:hAnsi="Trebuchet MS"/>
        </w:rPr>
      </w:pPr>
      <w:r>
        <w:rPr>
          <w:rFonts w:ascii="Trebuchet MS" w:hAnsi="Trebuchet MS"/>
        </w:rPr>
        <w:t xml:space="preserve">Il collegio dei revisori è composto </w:t>
      </w:r>
      <w:proofErr w:type="gramStart"/>
      <w:r>
        <w:rPr>
          <w:rFonts w:ascii="Trebuchet MS" w:hAnsi="Trebuchet MS"/>
        </w:rPr>
        <w:t>da</w:t>
      </w:r>
      <w:proofErr w:type="gramEnd"/>
      <w:r>
        <w:rPr>
          <w:rFonts w:ascii="Trebuchet MS" w:hAnsi="Trebuchet MS"/>
        </w:rPr>
        <w:t xml:space="preserve"> tre membri effettivi e due supplenti eletti anche tra non associati dell’assemblea generale dei soci e dura in carica due anni. Il collegio dei revisori elegge tra i suoi </w:t>
      </w:r>
      <w:proofErr w:type="gramStart"/>
      <w:r>
        <w:rPr>
          <w:rFonts w:ascii="Trebuchet MS" w:hAnsi="Trebuchet MS"/>
        </w:rPr>
        <w:t>componenti</w:t>
      </w:r>
      <w:proofErr w:type="gramEnd"/>
      <w:r>
        <w:rPr>
          <w:rFonts w:ascii="Trebuchet MS" w:hAnsi="Trebuchet MS"/>
        </w:rPr>
        <w:t xml:space="preserve"> il Presidente, agisce di propria iniziativa su richies</w:t>
      </w:r>
      <w:r w:rsidR="004317B1">
        <w:rPr>
          <w:rFonts w:ascii="Trebuchet MS" w:hAnsi="Trebuchet MS"/>
        </w:rPr>
        <w:t xml:space="preserve">ta di uno degli organi sociali oppure su segnalazione di un socio, predispone annualmente una relazione che viene allegata ai bilanci in occasione della loro approvazione da parte della assemblea generale dei soci e inserita nell’apposito registro dei revisori dei conti. </w:t>
      </w:r>
    </w:p>
    <w:p w:rsidR="004317B1" w:rsidRDefault="00B21EF0" w:rsidP="000F0178">
      <w:pPr>
        <w:pStyle w:val="NormaleWeb"/>
        <w:jc w:val="both"/>
        <w:rPr>
          <w:rFonts w:ascii="Trebuchet MS" w:hAnsi="Trebuchet MS"/>
        </w:rPr>
      </w:pPr>
      <w:r>
        <w:rPr>
          <w:rFonts w:ascii="Trebuchet MS" w:hAnsi="Trebuchet MS"/>
        </w:rPr>
        <w:t xml:space="preserve">Il collegio dei garanti </w:t>
      </w:r>
      <w:r w:rsidR="004317B1">
        <w:rPr>
          <w:rFonts w:ascii="Trebuchet MS" w:hAnsi="Trebuchet MS"/>
        </w:rPr>
        <w:t xml:space="preserve">è composto </w:t>
      </w:r>
      <w:proofErr w:type="gramStart"/>
      <w:r w:rsidR="004317B1">
        <w:rPr>
          <w:rFonts w:ascii="Trebuchet MS" w:hAnsi="Trebuchet MS"/>
        </w:rPr>
        <w:t>da</w:t>
      </w:r>
      <w:proofErr w:type="gramEnd"/>
      <w:r w:rsidR="004317B1">
        <w:rPr>
          <w:rFonts w:ascii="Trebuchet MS" w:hAnsi="Trebuchet MS"/>
        </w:rPr>
        <w:t xml:space="preserve"> tre membri effettivi e due supplenti anche tra non associati, dall’assemblea generale dei soci e dura in carica cinque anni. Il collegio dei garanti elegge tra i suoi </w:t>
      </w:r>
      <w:proofErr w:type="gramStart"/>
      <w:r w:rsidR="004317B1">
        <w:rPr>
          <w:rFonts w:ascii="Trebuchet MS" w:hAnsi="Trebuchet MS"/>
        </w:rPr>
        <w:t>componenti</w:t>
      </w:r>
      <w:proofErr w:type="gramEnd"/>
      <w:r w:rsidR="004317B1">
        <w:rPr>
          <w:rFonts w:ascii="Trebuchet MS" w:hAnsi="Trebuchet MS"/>
        </w:rPr>
        <w:t xml:space="preserve"> il Presidente, agisce solo su richiesta di uno degli organi sociali oppure su segnalazione di una socia, conferma o annulla le decisioni di esclusione o le dichiarazioni di decadenza operate dal Consiglio direttivo, tenta la conciliazione secondo equità delle liti insorte tra socie/i e gli organi sociali. </w:t>
      </w:r>
    </w:p>
    <w:p w:rsidR="004317B1" w:rsidRDefault="004317B1" w:rsidP="000F0178">
      <w:pPr>
        <w:pStyle w:val="NormaleWeb"/>
        <w:jc w:val="both"/>
        <w:rPr>
          <w:rFonts w:ascii="Trebuchet MS" w:hAnsi="Trebuchet MS"/>
        </w:rPr>
      </w:pPr>
      <w:r>
        <w:rPr>
          <w:rFonts w:ascii="Trebuchet MS" w:hAnsi="Trebuchet MS"/>
        </w:rPr>
        <w:t xml:space="preserve">Tutte le cariche assunte all’interno dell’associazione sono gratuite.   </w:t>
      </w:r>
    </w:p>
    <w:p w:rsidR="00402E86" w:rsidRDefault="00F24265" w:rsidP="000F0178">
      <w:pPr>
        <w:jc w:val="both"/>
      </w:pPr>
      <w:r>
        <w:rPr>
          <w:rFonts w:ascii="Trebuchet MS" w:hAnsi="Trebuchet MS"/>
          <w:b/>
          <w:bCs/>
          <w:color w:val="B13872"/>
        </w:rPr>
        <w:t xml:space="preserve">Articolo </w:t>
      </w:r>
      <w:proofErr w:type="gramStart"/>
      <w:r>
        <w:rPr>
          <w:rFonts w:ascii="Trebuchet MS" w:hAnsi="Trebuchet MS"/>
          <w:b/>
          <w:bCs/>
          <w:color w:val="B13872"/>
        </w:rPr>
        <w:t>19</w:t>
      </w:r>
      <w:proofErr w:type="gramEnd"/>
    </w:p>
    <w:p w:rsidR="00670DA9" w:rsidRDefault="00670DA9" w:rsidP="000F0178">
      <w:pPr>
        <w:pStyle w:val="NormaleWeb"/>
        <w:jc w:val="both"/>
        <w:rPr>
          <w:rFonts w:ascii="Trebuchet MS" w:hAnsi="Trebuchet MS"/>
        </w:rPr>
      </w:pPr>
      <w:r>
        <w:rPr>
          <w:rFonts w:ascii="Trebuchet MS" w:hAnsi="Trebuchet MS"/>
        </w:rPr>
        <w:t>(ARBITRATO)</w:t>
      </w:r>
    </w:p>
    <w:p w:rsidR="00670DA9" w:rsidRDefault="00670DA9" w:rsidP="000F0178">
      <w:pPr>
        <w:pStyle w:val="NormaleWeb"/>
        <w:jc w:val="both"/>
        <w:rPr>
          <w:rFonts w:ascii="Trebuchet MS" w:hAnsi="Trebuchet MS"/>
        </w:rPr>
      </w:pPr>
      <w:r>
        <w:rPr>
          <w:rFonts w:ascii="Trebuchet MS" w:hAnsi="Trebuchet MS"/>
        </w:rPr>
        <w:lastRenderedPageBreak/>
        <w:t xml:space="preserve">Le controversie che possono sorgere tra l’associazione e le socie e/o tra queste ultime e l’associazione saranno devolute alla decisione di un collegio arbitrale il cui Presidente sarà concordato dalle parti in causa. In ogni caso è competente il foro di Salerno. </w:t>
      </w:r>
    </w:p>
    <w:p w:rsidR="00B3199D" w:rsidRDefault="00670DA9" w:rsidP="000F0178">
      <w:pPr>
        <w:jc w:val="both"/>
        <w:rPr>
          <w:b/>
          <w:bCs/>
          <w:color w:val="B13872"/>
        </w:rPr>
      </w:pPr>
      <w:r>
        <w:rPr>
          <w:b/>
          <w:bCs/>
          <w:color w:val="B13872"/>
        </w:rPr>
        <w:t>Articolo</w:t>
      </w:r>
      <w:r w:rsidR="00F24265">
        <w:rPr>
          <w:b/>
          <w:bCs/>
          <w:color w:val="B13872"/>
        </w:rPr>
        <w:t xml:space="preserve"> </w:t>
      </w:r>
      <w:proofErr w:type="gramStart"/>
      <w:r w:rsidR="00F24265">
        <w:rPr>
          <w:b/>
          <w:bCs/>
          <w:color w:val="B13872"/>
        </w:rPr>
        <w:t>20</w:t>
      </w:r>
      <w:proofErr w:type="gramEnd"/>
    </w:p>
    <w:p w:rsidR="004317B1" w:rsidRDefault="004317B1" w:rsidP="000F0178">
      <w:pPr>
        <w:jc w:val="both"/>
      </w:pPr>
      <w:r>
        <w:t>(Scioglimento e liquidazione)</w:t>
      </w:r>
    </w:p>
    <w:p w:rsidR="004317B1" w:rsidRDefault="004317B1" w:rsidP="000F0178">
      <w:pPr>
        <w:jc w:val="both"/>
      </w:pPr>
      <w:r>
        <w:t>L’assemblea generale delibera lo scioglimento dell’associazione. Nel deliberare lo scioglimento dell’</w:t>
      </w:r>
      <w:proofErr w:type="gramStart"/>
      <w:r>
        <w:t>associazione l’</w:t>
      </w:r>
      <w:proofErr w:type="gramEnd"/>
      <w:r>
        <w:t xml:space="preserve">assemblea generale provvede alla nomina di un liquidatore determinandone i poteri. </w:t>
      </w:r>
    </w:p>
    <w:p w:rsidR="004317B1" w:rsidRDefault="004317B1" w:rsidP="000F0178">
      <w:pPr>
        <w:jc w:val="both"/>
      </w:pPr>
      <w:r>
        <w:t xml:space="preserve">I beni che residuano dopo l’esaurimento della liquidazione sono devoluti ad altre organizzazioni operanti in identico o analogo settore sociale secondo le indicazioni dell’assemblea. </w:t>
      </w:r>
    </w:p>
    <w:p w:rsidR="00C228B2" w:rsidRDefault="00C228B2" w:rsidP="000F0178">
      <w:pPr>
        <w:jc w:val="both"/>
      </w:pPr>
      <w:r>
        <w:t xml:space="preserve">In nessun caso possono essere distribuiti beni utili e riserve agli aderenti. </w:t>
      </w:r>
    </w:p>
    <w:p w:rsidR="00C228B2" w:rsidRDefault="00F24265" w:rsidP="00C228B2">
      <w:pPr>
        <w:jc w:val="both"/>
        <w:rPr>
          <w:b/>
          <w:bCs/>
          <w:color w:val="B13872"/>
        </w:rPr>
      </w:pPr>
      <w:r>
        <w:rPr>
          <w:b/>
          <w:bCs/>
          <w:color w:val="B13872"/>
        </w:rPr>
        <w:t xml:space="preserve">Articolo </w:t>
      </w:r>
      <w:proofErr w:type="gramStart"/>
      <w:r>
        <w:rPr>
          <w:b/>
          <w:bCs/>
          <w:color w:val="B13872"/>
        </w:rPr>
        <w:t>21</w:t>
      </w:r>
      <w:proofErr w:type="gramEnd"/>
    </w:p>
    <w:p w:rsidR="004317B1" w:rsidRPr="00670DA9" w:rsidRDefault="004317B1" w:rsidP="004317B1">
      <w:pPr>
        <w:jc w:val="both"/>
        <w:rPr>
          <w:bCs/>
        </w:rPr>
      </w:pPr>
      <w:r>
        <w:rPr>
          <w:bCs/>
        </w:rPr>
        <w:t>(DI</w:t>
      </w:r>
      <w:r w:rsidRPr="00670DA9">
        <w:rPr>
          <w:bCs/>
        </w:rPr>
        <w:t>SPOSIZIONE FINALE)</w:t>
      </w:r>
    </w:p>
    <w:p w:rsidR="004317B1" w:rsidRDefault="004317B1" w:rsidP="004317B1">
      <w:pPr>
        <w:jc w:val="both"/>
      </w:pPr>
      <w:r>
        <w:t xml:space="preserve">Per tutto quanto non previsto dal presente Statuto, si rinvia alle norme del codice civile e alle altre leggi vigenti in materia. </w:t>
      </w:r>
    </w:p>
    <w:p w:rsidR="004317B1" w:rsidRDefault="004317B1" w:rsidP="004317B1">
      <w:pPr>
        <w:jc w:val="both"/>
      </w:pPr>
    </w:p>
    <w:p w:rsidR="004317B1" w:rsidRDefault="004317B1" w:rsidP="000F0178">
      <w:pPr>
        <w:jc w:val="both"/>
      </w:pPr>
    </w:p>
    <w:sectPr w:rsidR="004317B1" w:rsidSect="003535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68"/>
    <w:rsid w:val="00011120"/>
    <w:rsid w:val="000D6EC3"/>
    <w:rsid w:val="000F0178"/>
    <w:rsid w:val="0013645B"/>
    <w:rsid w:val="00145BA7"/>
    <w:rsid w:val="00227E46"/>
    <w:rsid w:val="00231795"/>
    <w:rsid w:val="0024021A"/>
    <w:rsid w:val="002F2DC2"/>
    <w:rsid w:val="0033242D"/>
    <w:rsid w:val="003535CD"/>
    <w:rsid w:val="00384968"/>
    <w:rsid w:val="00402E86"/>
    <w:rsid w:val="004317B1"/>
    <w:rsid w:val="00456686"/>
    <w:rsid w:val="004709C2"/>
    <w:rsid w:val="00573C68"/>
    <w:rsid w:val="005F2D64"/>
    <w:rsid w:val="00617177"/>
    <w:rsid w:val="00670DA9"/>
    <w:rsid w:val="00715E49"/>
    <w:rsid w:val="00744237"/>
    <w:rsid w:val="00857E3B"/>
    <w:rsid w:val="00871EBA"/>
    <w:rsid w:val="008C67FC"/>
    <w:rsid w:val="008E1E38"/>
    <w:rsid w:val="009072E0"/>
    <w:rsid w:val="00907323"/>
    <w:rsid w:val="0097332A"/>
    <w:rsid w:val="00A53A79"/>
    <w:rsid w:val="00B21EF0"/>
    <w:rsid w:val="00B3199D"/>
    <w:rsid w:val="00BD6BF7"/>
    <w:rsid w:val="00C228B2"/>
    <w:rsid w:val="00CB6C58"/>
    <w:rsid w:val="00D82B4D"/>
    <w:rsid w:val="00E16768"/>
    <w:rsid w:val="00E6707C"/>
    <w:rsid w:val="00F242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5CD"/>
    <w:pPr>
      <w:spacing w:after="200" w:line="276" w:lineRule="auto"/>
    </w:pPr>
    <w:rPr>
      <w:rFonts w:eastAsia="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384968"/>
    <w:pPr>
      <w:spacing w:before="100" w:beforeAutospacing="1" w:after="100" w:afterAutospacing="1" w:line="330" w:lineRule="atLeast"/>
    </w:pPr>
    <w:rPr>
      <w:rFonts w:ascii="Times New Roman" w:eastAsia="Calibri" w:hAnsi="Times New Roman"/>
      <w:color w:val="242424"/>
      <w:sz w:val="21"/>
      <w:szCs w:val="21"/>
      <w:lang w:eastAsia="it-IT"/>
    </w:rPr>
  </w:style>
  <w:style w:type="paragraph" w:styleId="Testofumetto">
    <w:name w:val="Balloon Text"/>
    <w:basedOn w:val="Normale"/>
    <w:link w:val="TestofumettoCarattere"/>
    <w:uiPriority w:val="99"/>
    <w:semiHidden/>
    <w:unhideWhenUsed/>
    <w:rsid w:val="0024021A"/>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4021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5CD"/>
    <w:pPr>
      <w:spacing w:after="200" w:line="276" w:lineRule="auto"/>
    </w:pPr>
    <w:rPr>
      <w:rFonts w:eastAsia="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384968"/>
    <w:pPr>
      <w:spacing w:before="100" w:beforeAutospacing="1" w:after="100" w:afterAutospacing="1" w:line="330" w:lineRule="atLeast"/>
    </w:pPr>
    <w:rPr>
      <w:rFonts w:ascii="Times New Roman" w:eastAsia="Calibri" w:hAnsi="Times New Roman"/>
      <w:color w:val="242424"/>
      <w:sz w:val="21"/>
      <w:szCs w:val="21"/>
      <w:lang w:eastAsia="it-IT"/>
    </w:rPr>
  </w:style>
  <w:style w:type="paragraph" w:styleId="Testofumetto">
    <w:name w:val="Balloon Text"/>
    <w:basedOn w:val="Normale"/>
    <w:link w:val="TestofumettoCarattere"/>
    <w:uiPriority w:val="99"/>
    <w:semiHidden/>
    <w:unhideWhenUsed/>
    <w:rsid w:val="0024021A"/>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4021A"/>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3301</Words>
  <Characters>18816</Characters>
  <Application>Microsoft Macintosh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Articolo 1</vt:lpstr>
    </vt:vector>
  </TitlesOfParts>
  <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Articolo 1</dc:title>
  <dc:creator>utente</dc:creator>
  <cp:lastModifiedBy>Stefania Forlani</cp:lastModifiedBy>
  <cp:revision>2</cp:revision>
  <cp:lastPrinted>2017-02-09T07:16:00Z</cp:lastPrinted>
  <dcterms:created xsi:type="dcterms:W3CDTF">2017-02-09T07:16:00Z</dcterms:created>
  <dcterms:modified xsi:type="dcterms:W3CDTF">2017-02-09T07:16:00Z</dcterms:modified>
</cp:coreProperties>
</file>